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D26E" w14:textId="77EC0DDB" w:rsidR="00C07AD9" w:rsidRDefault="00235184" w:rsidP="007F2F2D">
      <w:pPr>
        <w:widowControl/>
        <w:adjustRightInd w:val="0"/>
        <w:snapToGrid w:val="0"/>
        <w:jc w:val="center"/>
        <w:rPr>
          <w:rFonts w:ascii="方正小标宋简体" w:eastAsia="方正小标宋简体" w:hAnsi="宋体" w:cs="Times New Roman"/>
          <w:b/>
          <w:kern w:val="0"/>
          <w:sz w:val="34"/>
          <w:szCs w:val="30"/>
        </w:rPr>
      </w:pPr>
      <w:r w:rsidRPr="00F57224">
        <w:rPr>
          <w:rFonts w:ascii="方正小标宋简体" w:eastAsia="方正小标宋简体" w:hAnsi="宋体" w:cs="Times New Roman"/>
          <w:b/>
          <w:kern w:val="0"/>
          <w:sz w:val="34"/>
          <w:szCs w:val="30"/>
        </w:rPr>
        <w:t>中建钢构201</w:t>
      </w:r>
      <w:r w:rsidR="00A74769">
        <w:rPr>
          <w:rFonts w:ascii="方正小标宋简体" w:eastAsia="方正小标宋简体" w:hAnsi="宋体" w:cs="Times New Roman" w:hint="eastAsia"/>
          <w:b/>
          <w:kern w:val="0"/>
          <w:sz w:val="34"/>
          <w:szCs w:val="30"/>
        </w:rPr>
        <w:t>9</w:t>
      </w:r>
      <w:r w:rsidRPr="00F57224">
        <w:rPr>
          <w:rFonts w:ascii="方正小标宋简体" w:eastAsia="方正小标宋简体" w:hAnsi="宋体" w:cs="Times New Roman" w:hint="eastAsia"/>
          <w:b/>
          <w:kern w:val="0"/>
          <w:sz w:val="34"/>
          <w:szCs w:val="30"/>
        </w:rPr>
        <w:t>年</w:t>
      </w:r>
      <w:r w:rsidR="00F57224">
        <w:rPr>
          <w:rFonts w:ascii="方正小标宋简体" w:eastAsia="方正小标宋简体" w:hAnsi="宋体" w:cs="Times New Roman" w:hint="eastAsia"/>
          <w:b/>
          <w:kern w:val="0"/>
          <w:sz w:val="34"/>
          <w:szCs w:val="30"/>
        </w:rPr>
        <w:t>“</w:t>
      </w:r>
      <w:r w:rsidRPr="00F57224">
        <w:rPr>
          <w:rFonts w:ascii="方正小标宋简体" w:eastAsia="方正小标宋简体" w:hAnsi="宋体" w:cs="Times New Roman"/>
          <w:b/>
          <w:kern w:val="0"/>
          <w:sz w:val="34"/>
          <w:szCs w:val="30"/>
        </w:rPr>
        <w:t>钢构人</w:t>
      </w:r>
      <w:r w:rsidR="00F57224">
        <w:rPr>
          <w:rFonts w:ascii="方正小标宋简体" w:eastAsia="方正小标宋简体" w:hAnsi="宋体" w:cs="Times New Roman" w:hint="eastAsia"/>
          <w:b/>
          <w:kern w:val="0"/>
          <w:sz w:val="34"/>
          <w:szCs w:val="30"/>
        </w:rPr>
        <w:t>”</w:t>
      </w:r>
      <w:r w:rsidRPr="00F57224">
        <w:rPr>
          <w:rFonts w:ascii="方正小标宋简体" w:eastAsia="方正小标宋简体" w:hAnsi="宋体" w:cs="Times New Roman"/>
          <w:b/>
          <w:kern w:val="0"/>
          <w:sz w:val="34"/>
          <w:szCs w:val="30"/>
        </w:rPr>
        <w:t>招募计划</w:t>
      </w:r>
    </w:p>
    <w:p w14:paraId="35DC8B23" w14:textId="3832FFAD" w:rsidR="00622A11" w:rsidRPr="00622A11" w:rsidRDefault="00622A11" w:rsidP="00622A11">
      <w:pPr>
        <w:widowControl/>
        <w:adjustRightInd w:val="0"/>
        <w:snapToGrid w:val="0"/>
        <w:jc w:val="center"/>
        <w:rPr>
          <w:rFonts w:ascii="方正小标宋简体" w:eastAsia="方正小标宋简体" w:hAnsi="宋体" w:cs="Times New Roman" w:hint="eastAsia"/>
          <w:b/>
          <w:color w:val="FF0000"/>
          <w:kern w:val="0"/>
          <w:sz w:val="22"/>
          <w:szCs w:val="30"/>
          <w:u w:val="single"/>
        </w:rPr>
      </w:pPr>
      <w:r w:rsidRPr="00622A11">
        <w:rPr>
          <w:rFonts w:ascii="方正小标宋简体" w:eastAsia="方正小标宋简体" w:hAnsi="宋体" w:cs="Times New Roman" w:hint="eastAsia"/>
          <w:b/>
          <w:color w:val="FF0000"/>
          <w:kern w:val="0"/>
          <w:sz w:val="22"/>
          <w:szCs w:val="30"/>
          <w:u w:val="single"/>
        </w:rPr>
        <w:t>宣讲时间：</w:t>
      </w:r>
      <w:r w:rsidRPr="00622A11">
        <w:rPr>
          <w:rFonts w:ascii="方正小标宋简体" w:eastAsia="方正小标宋简体" w:hAnsi="宋体" w:cs="Times New Roman"/>
          <w:b/>
          <w:color w:val="FF0000"/>
          <w:kern w:val="0"/>
          <w:sz w:val="22"/>
          <w:szCs w:val="30"/>
          <w:u w:val="single"/>
        </w:rPr>
        <w:t>10月31日上午10:00</w:t>
      </w:r>
      <w:r w:rsidRPr="00622A11">
        <w:rPr>
          <w:rFonts w:ascii="方正小标宋简体" w:eastAsia="方正小标宋简体" w:hAnsi="宋体" w:cs="Times New Roman"/>
          <w:b/>
          <w:color w:val="FF0000"/>
          <w:kern w:val="0"/>
          <w:sz w:val="22"/>
          <w:szCs w:val="30"/>
          <w:u w:val="single"/>
        </w:rPr>
        <w:t xml:space="preserve">       </w:t>
      </w:r>
      <w:r w:rsidRPr="00622A11">
        <w:rPr>
          <w:rFonts w:ascii="方正小标宋简体" w:eastAsia="方正小标宋简体" w:hAnsi="宋体" w:cs="Times New Roman" w:hint="eastAsia"/>
          <w:b/>
          <w:color w:val="FF0000"/>
          <w:kern w:val="0"/>
          <w:sz w:val="22"/>
          <w:szCs w:val="30"/>
          <w:u w:val="single"/>
        </w:rPr>
        <w:t>宣讲地点：四平校区—</w:t>
      </w:r>
      <w:proofErr w:type="gramStart"/>
      <w:r w:rsidRPr="00622A11">
        <w:rPr>
          <w:rFonts w:ascii="方正小标宋简体" w:eastAsia="方正小标宋简体" w:hAnsi="宋体" w:cs="Times New Roman" w:hint="eastAsia"/>
          <w:b/>
          <w:color w:val="FF0000"/>
          <w:kern w:val="0"/>
          <w:sz w:val="22"/>
          <w:szCs w:val="30"/>
          <w:u w:val="single"/>
        </w:rPr>
        <w:t>经纬楼</w:t>
      </w:r>
      <w:proofErr w:type="gramEnd"/>
      <w:r w:rsidRPr="00622A11">
        <w:rPr>
          <w:rFonts w:ascii="方正小标宋简体" w:eastAsia="方正小标宋简体" w:hAnsi="宋体" w:cs="Times New Roman" w:hint="eastAsia"/>
          <w:b/>
          <w:color w:val="FF0000"/>
          <w:kern w:val="0"/>
          <w:sz w:val="22"/>
          <w:szCs w:val="30"/>
          <w:u w:val="single"/>
        </w:rPr>
        <w:t>第三会议室</w:t>
      </w:r>
    </w:p>
    <w:p w14:paraId="235DDE2D" w14:textId="25E6DECD" w:rsidR="00C94A77" w:rsidRPr="00B84174" w:rsidRDefault="00C94A77" w:rsidP="00420692">
      <w:pPr>
        <w:widowControl/>
        <w:adjustRightInd w:val="0"/>
        <w:snapToGrid w:val="0"/>
        <w:spacing w:line="440" w:lineRule="exact"/>
        <w:jc w:val="left"/>
        <w:rPr>
          <w:rFonts w:ascii="华文中宋" w:eastAsia="华文中宋" w:hAnsi="华文中宋"/>
          <w:b/>
          <w:w w:val="90"/>
          <w:sz w:val="26"/>
          <w:szCs w:val="26"/>
        </w:rPr>
      </w:pPr>
      <w:r w:rsidRPr="00B84174">
        <w:rPr>
          <w:rFonts w:ascii="华文中宋" w:eastAsia="华文中宋" w:hAnsi="华文中宋" w:hint="eastAsia"/>
          <w:b/>
          <w:w w:val="90"/>
          <w:sz w:val="26"/>
          <w:szCs w:val="26"/>
        </w:rPr>
        <w:t>一、干事创业的事业平台</w:t>
      </w:r>
    </w:p>
    <w:p w14:paraId="12D674B8" w14:textId="0A09EEDC" w:rsidR="002B6C4D" w:rsidRPr="00420692" w:rsidRDefault="002B6C4D" w:rsidP="00565307">
      <w:pPr>
        <w:spacing w:line="420" w:lineRule="exact"/>
        <w:ind w:firstLineChars="200" w:firstLine="431"/>
        <w:rPr>
          <w:rFonts w:ascii="仿宋_GB2312" w:eastAsia="仿宋_GB2312" w:hAnsi="Hiragino Sans GB W3"/>
          <w:w w:val="90"/>
          <w:sz w:val="24"/>
        </w:rPr>
      </w:pPr>
      <w:r w:rsidRPr="00420692">
        <w:rPr>
          <w:rFonts w:ascii="仿宋_GB2312" w:eastAsia="仿宋_GB2312" w:hAnsi="Hiragino Sans GB W3" w:hint="eastAsia"/>
          <w:w w:val="90"/>
          <w:sz w:val="24"/>
        </w:rPr>
        <w:t>中建</w:t>
      </w:r>
      <w:r w:rsidRPr="00420692">
        <w:rPr>
          <w:rFonts w:ascii="仿宋_GB2312" w:eastAsia="仿宋_GB2312" w:hAnsi="Hiragino Sans GB W3" w:cs="宋体" w:hint="eastAsia"/>
          <w:w w:val="90"/>
          <w:sz w:val="24"/>
        </w:rPr>
        <w:t>钢</w:t>
      </w:r>
      <w:r w:rsidRPr="00420692">
        <w:rPr>
          <w:rFonts w:ascii="仿宋_GB2312" w:eastAsia="仿宋_GB2312" w:hAnsi="Hiragino Sans GB W3" w:hint="eastAsia"/>
          <w:w w:val="90"/>
          <w:sz w:val="24"/>
        </w:rPr>
        <w:t>构有限公司</w:t>
      </w:r>
      <w:r w:rsidR="00235184" w:rsidRPr="00420692">
        <w:rPr>
          <w:rFonts w:ascii="仿宋_GB2312" w:eastAsia="仿宋_GB2312" w:hAnsi="Hiragino Sans GB W3" w:hint="eastAsia"/>
          <w:w w:val="90"/>
          <w:sz w:val="24"/>
        </w:rPr>
        <w:t>是中国最大的</w:t>
      </w:r>
      <w:r w:rsidR="00235184" w:rsidRPr="00420692">
        <w:rPr>
          <w:rFonts w:ascii="仿宋_GB2312" w:eastAsia="仿宋_GB2312" w:hAnsi="Hiragino Sans GB W3" w:cs="宋体" w:hint="eastAsia"/>
          <w:w w:val="90"/>
          <w:sz w:val="24"/>
        </w:rPr>
        <w:t>钢结</w:t>
      </w:r>
      <w:r w:rsidR="00235184" w:rsidRPr="00420692">
        <w:rPr>
          <w:rFonts w:ascii="仿宋_GB2312" w:eastAsia="仿宋_GB2312" w:hAnsi="Hiragino Sans GB W3" w:hint="eastAsia"/>
          <w:w w:val="90"/>
          <w:sz w:val="24"/>
        </w:rPr>
        <w:t>构</w:t>
      </w:r>
      <w:r w:rsidR="00235184" w:rsidRPr="00420692">
        <w:rPr>
          <w:rFonts w:ascii="仿宋_GB2312" w:eastAsia="仿宋_GB2312" w:hAnsi="Hiragino Sans GB W3" w:cs="宋体" w:hint="eastAsia"/>
          <w:w w:val="90"/>
          <w:sz w:val="24"/>
        </w:rPr>
        <w:t>产业</w:t>
      </w:r>
      <w:r w:rsidR="00235184" w:rsidRPr="00420692">
        <w:rPr>
          <w:rFonts w:ascii="仿宋_GB2312" w:eastAsia="仿宋_GB2312" w:hAnsi="Hiragino Sans GB W3" w:hint="eastAsia"/>
          <w:w w:val="90"/>
          <w:sz w:val="24"/>
        </w:rPr>
        <w:t>集</w:t>
      </w:r>
      <w:bookmarkStart w:id="0" w:name="_GoBack"/>
      <w:bookmarkEnd w:id="0"/>
      <w:r w:rsidR="00235184" w:rsidRPr="00420692">
        <w:rPr>
          <w:rFonts w:ascii="仿宋_GB2312" w:eastAsia="仿宋_GB2312" w:hAnsi="Hiragino Sans GB W3" w:cs="宋体" w:hint="eastAsia"/>
          <w:w w:val="90"/>
          <w:sz w:val="24"/>
        </w:rPr>
        <w:t>团</w:t>
      </w:r>
      <w:r w:rsidR="00235184" w:rsidRPr="00420692">
        <w:rPr>
          <w:rFonts w:ascii="仿宋_GB2312" w:eastAsia="仿宋_GB2312" w:hAnsi="Hiragino Sans GB W3" w:hint="eastAsia"/>
          <w:w w:val="90"/>
          <w:sz w:val="24"/>
        </w:rPr>
        <w:t>、国家高新技</w:t>
      </w:r>
      <w:r w:rsidR="00235184" w:rsidRPr="00420692">
        <w:rPr>
          <w:rFonts w:ascii="仿宋_GB2312" w:eastAsia="仿宋_GB2312" w:hAnsi="Hiragino Sans GB W3" w:cs="宋体" w:hint="eastAsia"/>
          <w:w w:val="90"/>
          <w:sz w:val="24"/>
        </w:rPr>
        <w:t>术</w:t>
      </w:r>
      <w:r w:rsidR="00235184" w:rsidRPr="00420692">
        <w:rPr>
          <w:rFonts w:ascii="仿宋_GB2312" w:eastAsia="仿宋_GB2312" w:hAnsi="Hiragino Sans GB W3" w:hint="eastAsia"/>
          <w:w w:val="90"/>
          <w:sz w:val="24"/>
        </w:rPr>
        <w:t>企</w:t>
      </w:r>
      <w:r w:rsidR="00235184" w:rsidRPr="00420692">
        <w:rPr>
          <w:rFonts w:ascii="仿宋_GB2312" w:eastAsia="仿宋_GB2312" w:hAnsi="Hiragino Sans GB W3" w:cs="宋体" w:hint="eastAsia"/>
          <w:w w:val="90"/>
          <w:sz w:val="24"/>
        </w:rPr>
        <w:t>业</w:t>
      </w:r>
      <w:r w:rsidR="00235184" w:rsidRPr="00420692">
        <w:rPr>
          <w:rFonts w:ascii="仿宋_GB2312" w:eastAsia="仿宋_GB2312" w:hAnsi="Hiragino Sans GB W3" w:hint="eastAsia"/>
          <w:w w:val="90"/>
          <w:sz w:val="24"/>
        </w:rPr>
        <w:t>、深圳市</w:t>
      </w:r>
      <w:r w:rsidR="00235184" w:rsidRPr="00420692">
        <w:rPr>
          <w:rFonts w:ascii="仿宋_GB2312" w:eastAsia="仿宋_GB2312" w:hAnsi="Hiragino Sans GB W3" w:cs="宋体" w:hint="eastAsia"/>
          <w:w w:val="90"/>
          <w:sz w:val="24"/>
        </w:rPr>
        <w:t>总</w:t>
      </w:r>
      <w:r w:rsidR="00235184" w:rsidRPr="00420692">
        <w:rPr>
          <w:rFonts w:ascii="仿宋_GB2312" w:eastAsia="仿宋_GB2312" w:hAnsi="Hiragino Sans GB W3" w:hint="eastAsia"/>
          <w:w w:val="90"/>
          <w:sz w:val="24"/>
        </w:rPr>
        <w:t>部</w:t>
      </w:r>
      <w:r w:rsidR="00235184" w:rsidRPr="00420692">
        <w:rPr>
          <w:rFonts w:ascii="仿宋_GB2312" w:eastAsia="仿宋_GB2312" w:hAnsi="Hiragino Sans GB W3" w:cs="宋体" w:hint="eastAsia"/>
          <w:w w:val="90"/>
          <w:sz w:val="24"/>
        </w:rPr>
        <w:t>经济</w:t>
      </w:r>
      <w:r w:rsidR="00235184" w:rsidRPr="00420692">
        <w:rPr>
          <w:rFonts w:ascii="仿宋_GB2312" w:eastAsia="仿宋_GB2312" w:hAnsi="Hiragino Sans GB W3" w:hint="eastAsia"/>
          <w:w w:val="90"/>
          <w:sz w:val="24"/>
        </w:rPr>
        <w:t>企</w:t>
      </w:r>
      <w:r w:rsidR="00235184" w:rsidRPr="00420692">
        <w:rPr>
          <w:rFonts w:ascii="仿宋_GB2312" w:eastAsia="仿宋_GB2312" w:hAnsi="Hiragino Sans GB W3" w:cs="宋体" w:hint="eastAsia"/>
          <w:w w:val="90"/>
          <w:sz w:val="24"/>
        </w:rPr>
        <w:t>业</w:t>
      </w:r>
      <w:r w:rsidR="00235184" w:rsidRPr="00420692">
        <w:rPr>
          <w:rFonts w:ascii="仿宋_GB2312" w:eastAsia="仿宋_GB2312" w:hAnsi="Hiragino Sans GB W3" w:hint="eastAsia"/>
          <w:w w:val="90"/>
          <w:sz w:val="24"/>
        </w:rPr>
        <w:t>、世界500</w:t>
      </w:r>
      <w:r w:rsidRPr="00420692">
        <w:rPr>
          <w:rFonts w:ascii="仿宋_GB2312" w:eastAsia="仿宋_GB2312" w:hAnsi="Hiragino Sans GB W3" w:cs="宋体" w:hint="eastAsia"/>
          <w:w w:val="90"/>
          <w:sz w:val="24"/>
        </w:rPr>
        <w:t>强</w:t>
      </w:r>
      <w:r w:rsidRPr="00420692">
        <w:rPr>
          <w:rFonts w:ascii="仿宋_GB2312" w:eastAsia="仿宋_GB2312" w:hAnsi="Hiragino Sans GB W3" w:hint="eastAsia"/>
          <w:w w:val="90"/>
          <w:sz w:val="24"/>
        </w:rPr>
        <w:t>第2</w:t>
      </w:r>
      <w:r w:rsidR="00A74769">
        <w:rPr>
          <w:rFonts w:ascii="仿宋_GB2312" w:eastAsia="仿宋_GB2312" w:hAnsi="Hiragino Sans GB W3" w:hint="eastAsia"/>
          <w:w w:val="90"/>
          <w:sz w:val="24"/>
        </w:rPr>
        <w:t>3</w:t>
      </w:r>
      <w:r w:rsidR="00D1165F">
        <w:rPr>
          <w:rFonts w:ascii="仿宋_GB2312" w:eastAsia="仿宋_GB2312" w:hAnsi="Hiragino Sans GB W3" w:cs="宋体" w:hint="eastAsia"/>
          <w:w w:val="90"/>
          <w:sz w:val="24"/>
        </w:rPr>
        <w:t>位</w:t>
      </w:r>
      <w:r w:rsidRPr="00420692">
        <w:rPr>
          <w:rFonts w:ascii="仿宋_GB2312" w:eastAsia="仿宋_GB2312" w:hAnsi="Hiragino Sans GB W3" w:hint="eastAsia"/>
          <w:w w:val="90"/>
          <w:sz w:val="24"/>
        </w:rPr>
        <w:t>——中国建筑</w:t>
      </w:r>
      <w:r w:rsidR="00235184" w:rsidRPr="00420692">
        <w:rPr>
          <w:rFonts w:ascii="仿宋_GB2312" w:eastAsia="仿宋_GB2312" w:hAnsi="Hiragino Sans GB W3" w:hint="eastAsia"/>
          <w:w w:val="90"/>
          <w:sz w:val="24"/>
        </w:rPr>
        <w:t>工程</w:t>
      </w:r>
      <w:r w:rsidR="00235184" w:rsidRPr="00420692">
        <w:rPr>
          <w:rFonts w:ascii="仿宋_GB2312" w:eastAsia="仿宋_GB2312" w:hAnsi="Hiragino Sans GB W3" w:cs="宋体" w:hint="eastAsia"/>
          <w:w w:val="90"/>
          <w:sz w:val="24"/>
        </w:rPr>
        <w:t>总</w:t>
      </w:r>
      <w:r w:rsidRPr="00420692">
        <w:rPr>
          <w:rFonts w:ascii="仿宋_GB2312" w:eastAsia="仿宋_GB2312" w:hAnsi="Hiragino Sans GB W3" w:hint="eastAsia"/>
          <w:w w:val="90"/>
          <w:sz w:val="24"/>
        </w:rPr>
        <w:t>公司二</w:t>
      </w:r>
      <w:r w:rsidRPr="00420692">
        <w:rPr>
          <w:rFonts w:ascii="仿宋_GB2312" w:eastAsia="仿宋_GB2312" w:hAnsi="Hiragino Sans GB W3" w:cs="宋体" w:hint="eastAsia"/>
          <w:w w:val="90"/>
          <w:sz w:val="24"/>
        </w:rPr>
        <w:t>级</w:t>
      </w:r>
      <w:r w:rsidR="00235184" w:rsidRPr="00420692">
        <w:rPr>
          <w:rFonts w:ascii="仿宋_GB2312" w:eastAsia="仿宋_GB2312" w:hAnsi="Hiragino Sans GB W3" w:cs="宋体" w:hint="eastAsia"/>
          <w:w w:val="90"/>
          <w:sz w:val="24"/>
        </w:rPr>
        <w:t>单</w:t>
      </w:r>
      <w:r w:rsidR="00235184" w:rsidRPr="00420692">
        <w:rPr>
          <w:rFonts w:ascii="仿宋_GB2312" w:eastAsia="仿宋_GB2312" w:hAnsi="Hiragino Sans GB W3" w:hint="eastAsia"/>
          <w:w w:val="90"/>
          <w:sz w:val="24"/>
        </w:rPr>
        <w:t>位</w:t>
      </w:r>
      <w:r w:rsidRPr="00420692">
        <w:rPr>
          <w:rFonts w:ascii="仿宋_GB2312" w:eastAsia="仿宋_GB2312" w:hAnsi="Hiragino Sans GB W3" w:hint="eastAsia"/>
          <w:w w:val="90"/>
          <w:sz w:val="24"/>
        </w:rPr>
        <w:t>。公司聚焦以</w:t>
      </w:r>
      <w:r w:rsidRPr="00420692">
        <w:rPr>
          <w:rFonts w:ascii="仿宋_GB2312" w:eastAsia="仿宋_GB2312" w:hAnsi="Hiragino Sans GB W3" w:cs="宋体" w:hint="eastAsia"/>
          <w:w w:val="90"/>
          <w:sz w:val="24"/>
        </w:rPr>
        <w:t>钢结</w:t>
      </w:r>
      <w:r w:rsidRPr="00420692">
        <w:rPr>
          <w:rFonts w:ascii="仿宋_GB2312" w:eastAsia="仿宋_GB2312" w:hAnsi="Hiragino Sans GB W3" w:hint="eastAsia"/>
          <w:w w:val="90"/>
          <w:sz w:val="24"/>
        </w:rPr>
        <w:t>构</w:t>
      </w:r>
      <w:r w:rsidRPr="00420692">
        <w:rPr>
          <w:rFonts w:ascii="仿宋_GB2312" w:eastAsia="仿宋_GB2312" w:hAnsi="Hiragino Sans GB W3" w:cs="宋体" w:hint="eastAsia"/>
          <w:w w:val="90"/>
          <w:sz w:val="24"/>
        </w:rPr>
        <w:t>为</w:t>
      </w:r>
      <w:r w:rsidRPr="00420692">
        <w:rPr>
          <w:rFonts w:ascii="仿宋_GB2312" w:eastAsia="仿宋_GB2312" w:hAnsi="Hiragino Sans GB W3" w:hint="eastAsia"/>
          <w:w w:val="90"/>
          <w:sz w:val="24"/>
        </w:rPr>
        <w:t>主体</w:t>
      </w:r>
      <w:r w:rsidRPr="00420692">
        <w:rPr>
          <w:rFonts w:ascii="仿宋_GB2312" w:eastAsia="仿宋_GB2312" w:hAnsi="Hiragino Sans GB W3" w:cs="宋体" w:hint="eastAsia"/>
          <w:w w:val="90"/>
          <w:sz w:val="24"/>
        </w:rPr>
        <w:t>结</w:t>
      </w:r>
      <w:r w:rsidRPr="00420692">
        <w:rPr>
          <w:rFonts w:ascii="仿宋_GB2312" w:eastAsia="仿宋_GB2312" w:hAnsi="Hiragino Sans GB W3" w:hint="eastAsia"/>
          <w:w w:val="90"/>
          <w:sz w:val="24"/>
        </w:rPr>
        <w:t>构的工程</w:t>
      </w:r>
      <w:r w:rsidRPr="00420692">
        <w:rPr>
          <w:rFonts w:ascii="仿宋_GB2312" w:eastAsia="仿宋_GB2312" w:hAnsi="Hiragino Sans GB W3" w:cs="宋体" w:hint="eastAsia"/>
          <w:w w:val="90"/>
          <w:sz w:val="24"/>
        </w:rPr>
        <w:t>业务</w:t>
      </w:r>
      <w:r w:rsidRPr="00420692">
        <w:rPr>
          <w:rFonts w:ascii="仿宋_GB2312" w:eastAsia="仿宋_GB2312" w:hAnsi="Hiragino Sans GB W3" w:hint="eastAsia"/>
          <w:w w:val="90"/>
          <w:sz w:val="24"/>
        </w:rPr>
        <w:t>，致力于</w:t>
      </w:r>
      <w:r w:rsidRPr="00420692">
        <w:rPr>
          <w:rFonts w:ascii="仿宋_GB2312" w:eastAsia="仿宋_GB2312" w:hAnsi="Hiragino Sans GB W3" w:cs="宋体" w:hint="eastAsia"/>
          <w:w w:val="90"/>
          <w:sz w:val="24"/>
        </w:rPr>
        <w:t>为</w:t>
      </w:r>
      <w:r w:rsidRPr="00420692">
        <w:rPr>
          <w:rFonts w:ascii="仿宋_GB2312" w:eastAsia="仿宋_GB2312" w:hAnsi="Hiragino Sans GB W3" w:hint="eastAsia"/>
          <w:w w:val="90"/>
          <w:sz w:val="24"/>
        </w:rPr>
        <w:t>客</w:t>
      </w:r>
      <w:r w:rsidRPr="00420692">
        <w:rPr>
          <w:rFonts w:ascii="仿宋_GB2312" w:eastAsia="仿宋_GB2312" w:hAnsi="Hiragino Sans GB W3" w:cs="宋体" w:hint="eastAsia"/>
          <w:w w:val="90"/>
          <w:sz w:val="24"/>
        </w:rPr>
        <w:t>户</w:t>
      </w:r>
      <w:r w:rsidRPr="00420692">
        <w:rPr>
          <w:rFonts w:ascii="仿宋_GB2312" w:eastAsia="仿宋_GB2312" w:hAnsi="Hiragino Sans GB W3" w:hint="eastAsia"/>
          <w:w w:val="90"/>
          <w:sz w:val="24"/>
        </w:rPr>
        <w:t>提供“投</w:t>
      </w:r>
      <w:r w:rsidRPr="00420692">
        <w:rPr>
          <w:rFonts w:ascii="仿宋_GB2312" w:eastAsia="仿宋_GB2312" w:hAnsi="Hiragino Sans GB W3" w:cs="宋体" w:hint="eastAsia"/>
          <w:w w:val="90"/>
          <w:sz w:val="24"/>
        </w:rPr>
        <w:t>资</w:t>
      </w:r>
      <w:r w:rsidRPr="00420692">
        <w:rPr>
          <w:rFonts w:ascii="仿宋_GB2312" w:eastAsia="仿宋_GB2312" w:hAnsi="Hiragino Sans GB W3" w:hint="eastAsia"/>
          <w:w w:val="90"/>
          <w:sz w:val="24"/>
        </w:rPr>
        <w:t>+</w:t>
      </w:r>
      <w:r w:rsidR="00D1165F">
        <w:rPr>
          <w:rFonts w:ascii="仿宋_GB2312" w:eastAsia="仿宋_GB2312" w:hAnsi="Hiragino Sans GB W3" w:hint="eastAsia"/>
          <w:w w:val="90"/>
          <w:sz w:val="24"/>
        </w:rPr>
        <w:t>研发+设计+</w:t>
      </w:r>
      <w:r w:rsidRPr="00420692">
        <w:rPr>
          <w:rFonts w:ascii="仿宋_GB2312" w:eastAsia="仿宋_GB2312" w:hAnsi="Hiragino Sans GB W3" w:hint="eastAsia"/>
          <w:w w:val="90"/>
          <w:sz w:val="24"/>
        </w:rPr>
        <w:t>建造+运</w:t>
      </w:r>
      <w:r w:rsidRPr="00420692">
        <w:rPr>
          <w:rFonts w:ascii="仿宋_GB2312" w:eastAsia="仿宋_GB2312" w:hAnsi="Hiragino Sans GB W3" w:cs="宋体" w:hint="eastAsia"/>
          <w:w w:val="90"/>
          <w:sz w:val="24"/>
        </w:rPr>
        <w:t>营</w:t>
      </w:r>
      <w:r w:rsidRPr="00420692">
        <w:rPr>
          <w:rFonts w:ascii="仿宋_GB2312" w:eastAsia="仿宋_GB2312" w:hAnsi="Hiragino Sans GB W3" w:hint="eastAsia"/>
          <w:w w:val="90"/>
          <w:sz w:val="24"/>
        </w:rPr>
        <w:t>”</w:t>
      </w:r>
      <w:r w:rsidR="00AB3655">
        <w:rPr>
          <w:rFonts w:ascii="仿宋_GB2312" w:eastAsia="仿宋_GB2312" w:hAnsi="Hiragino Sans GB W3" w:hint="eastAsia"/>
          <w:w w:val="90"/>
          <w:sz w:val="24"/>
        </w:rPr>
        <w:t>整体</w:t>
      </w:r>
      <w:r w:rsidRPr="00420692">
        <w:rPr>
          <w:rFonts w:ascii="仿宋_GB2312" w:eastAsia="仿宋_GB2312" w:hAnsi="Hiragino Sans GB W3" w:hint="eastAsia"/>
          <w:w w:val="90"/>
          <w:sz w:val="24"/>
        </w:rPr>
        <w:t>解决方案，中建</w:t>
      </w:r>
      <w:r w:rsidRPr="00420692">
        <w:rPr>
          <w:rFonts w:ascii="仿宋_GB2312" w:eastAsia="仿宋_GB2312" w:hAnsi="Hiragino Sans GB W3" w:cs="宋体" w:hint="eastAsia"/>
          <w:w w:val="90"/>
          <w:sz w:val="24"/>
        </w:rPr>
        <w:t>钢</w:t>
      </w:r>
      <w:r w:rsidRPr="00420692">
        <w:rPr>
          <w:rFonts w:ascii="仿宋_GB2312" w:eastAsia="仿宋_GB2312" w:hAnsi="Hiragino Sans GB W3" w:hint="eastAsia"/>
          <w:w w:val="90"/>
          <w:sz w:val="24"/>
        </w:rPr>
        <w:t>构</w:t>
      </w:r>
      <w:r w:rsidRPr="00420692">
        <w:rPr>
          <w:rFonts w:ascii="仿宋_GB2312" w:eastAsia="仿宋_GB2312" w:hAnsi="Hiragino Sans GB W3" w:cs="宋体" w:hint="eastAsia"/>
          <w:w w:val="90"/>
          <w:sz w:val="24"/>
        </w:rPr>
        <w:t>总</w:t>
      </w:r>
      <w:r w:rsidRPr="00420692">
        <w:rPr>
          <w:rFonts w:ascii="仿宋_GB2312" w:eastAsia="仿宋_GB2312" w:hAnsi="Hiragino Sans GB W3" w:hint="eastAsia"/>
          <w:w w:val="90"/>
          <w:sz w:val="24"/>
        </w:rPr>
        <w:t>部大厦位于深圳市南山区后海中心，毗</w:t>
      </w:r>
      <w:r w:rsidRPr="00420692">
        <w:rPr>
          <w:rFonts w:ascii="仿宋_GB2312" w:eastAsia="仿宋_GB2312" w:hAnsi="Hiragino Sans GB W3" w:cs="宋体" w:hint="eastAsia"/>
          <w:w w:val="90"/>
          <w:sz w:val="24"/>
        </w:rPr>
        <w:t>邻</w:t>
      </w:r>
      <w:r w:rsidRPr="00420692">
        <w:rPr>
          <w:rFonts w:ascii="仿宋_GB2312" w:eastAsia="仿宋_GB2312" w:hAnsi="Hiragino Sans GB W3" w:hint="eastAsia"/>
          <w:w w:val="90"/>
          <w:sz w:val="24"/>
        </w:rPr>
        <w:t>阿里巴巴、</w:t>
      </w:r>
      <w:r w:rsidRPr="00420692">
        <w:rPr>
          <w:rFonts w:ascii="仿宋_GB2312" w:eastAsia="仿宋_GB2312" w:hAnsi="Hiragino Sans GB W3" w:cs="宋体" w:hint="eastAsia"/>
          <w:w w:val="90"/>
          <w:sz w:val="24"/>
        </w:rPr>
        <w:t>华润</w:t>
      </w:r>
      <w:r w:rsidRPr="00420692">
        <w:rPr>
          <w:rFonts w:ascii="仿宋_GB2312" w:eastAsia="仿宋_GB2312" w:hAnsi="Hiragino Sans GB W3" w:hint="eastAsia"/>
          <w:w w:val="90"/>
          <w:sz w:val="24"/>
        </w:rPr>
        <w:t>等世界知名企</w:t>
      </w:r>
      <w:r w:rsidRPr="00420692">
        <w:rPr>
          <w:rFonts w:ascii="仿宋_GB2312" w:eastAsia="仿宋_GB2312" w:hAnsi="Hiragino Sans GB W3" w:cs="宋体" w:hint="eastAsia"/>
          <w:w w:val="90"/>
          <w:sz w:val="24"/>
        </w:rPr>
        <w:t>业</w:t>
      </w:r>
      <w:r w:rsidR="00D1165F">
        <w:rPr>
          <w:rFonts w:ascii="仿宋_GB2312" w:eastAsia="仿宋_GB2312" w:hAnsi="Hiragino Sans GB W3" w:hint="eastAsia"/>
          <w:w w:val="90"/>
          <w:sz w:val="24"/>
        </w:rPr>
        <w:t>。</w:t>
      </w:r>
    </w:p>
    <w:p w14:paraId="48487782" w14:textId="06B8AD09" w:rsidR="00235184" w:rsidRPr="00420692" w:rsidRDefault="00333CA7" w:rsidP="00565307">
      <w:pPr>
        <w:spacing w:line="420" w:lineRule="exact"/>
        <w:ind w:firstLineChars="200" w:firstLine="437"/>
        <w:rPr>
          <w:rFonts w:ascii="仿宋_GB2312" w:eastAsia="仿宋_GB2312" w:hAnsi="Hiragino Sans GB W3"/>
          <w:w w:val="90"/>
          <w:sz w:val="24"/>
        </w:rPr>
      </w:pPr>
      <w:r>
        <w:rPr>
          <w:rFonts w:ascii="仿宋_GB2312" w:eastAsia="仿宋_GB2312" w:hAnsi="Hiragino Sans GB W3" w:hint="eastAsia"/>
          <w:b/>
          <w:w w:val="90"/>
          <w:sz w:val="24"/>
        </w:rPr>
        <w:t>昨天，我们缔造</w:t>
      </w:r>
      <w:r w:rsidR="00235184" w:rsidRPr="00420692">
        <w:rPr>
          <w:rFonts w:ascii="仿宋_GB2312" w:eastAsia="仿宋_GB2312" w:hAnsi="Hiragino Sans GB W3" w:hint="eastAsia"/>
          <w:b/>
          <w:w w:val="90"/>
          <w:sz w:val="24"/>
        </w:rPr>
        <w:t>中国高度。</w:t>
      </w:r>
      <w:r w:rsidR="005A289E">
        <w:rPr>
          <w:rFonts w:ascii="仿宋_GB2312" w:eastAsia="仿宋_GB2312" w:hAnsi="Hiragino Sans GB W3" w:hint="eastAsia"/>
          <w:w w:val="90"/>
          <w:sz w:val="24"/>
        </w:rPr>
        <w:t>公司</w:t>
      </w:r>
      <w:r w:rsidR="004F2A41">
        <w:rPr>
          <w:rFonts w:ascii="仿宋_GB2312" w:eastAsia="仿宋_GB2312" w:hAnsi="Hiragino Sans GB W3" w:hint="eastAsia"/>
          <w:w w:val="90"/>
          <w:sz w:val="24"/>
        </w:rPr>
        <w:t>连续六</w:t>
      </w:r>
      <w:r w:rsidR="00235184" w:rsidRPr="00420692">
        <w:rPr>
          <w:rFonts w:ascii="仿宋_GB2312" w:eastAsia="仿宋_GB2312" w:hAnsi="Hiragino Sans GB W3" w:hint="eastAsia"/>
          <w:w w:val="90"/>
          <w:sz w:val="24"/>
        </w:rPr>
        <w:t>年蝉联全国钢结构行业榜首，全球高度前14位的摩天大楼，承建</w:t>
      </w:r>
      <w:r w:rsidR="00890D55" w:rsidRPr="00420692">
        <w:rPr>
          <w:rFonts w:ascii="仿宋_GB2312" w:eastAsia="仿宋_GB2312" w:hAnsi="Hiragino Sans GB W3" w:hint="eastAsia"/>
          <w:w w:val="90"/>
          <w:sz w:val="24"/>
        </w:rPr>
        <w:t>了</w:t>
      </w:r>
      <w:r w:rsidR="00B12037" w:rsidRPr="00420692">
        <w:rPr>
          <w:rFonts w:ascii="仿宋_GB2312" w:eastAsia="仿宋_GB2312" w:hAnsi="Hiragino Sans GB W3" w:hint="eastAsia"/>
          <w:w w:val="90"/>
          <w:sz w:val="24"/>
        </w:rPr>
        <w:t>10座</w:t>
      </w:r>
      <w:r w:rsidR="00235184" w:rsidRPr="00420692">
        <w:rPr>
          <w:rFonts w:ascii="仿宋_GB2312" w:eastAsia="仿宋_GB2312" w:hAnsi="Hiragino Sans GB W3" w:hint="eastAsia"/>
          <w:w w:val="90"/>
          <w:sz w:val="24"/>
        </w:rPr>
        <w:t>；国内24座超过400</w:t>
      </w:r>
      <w:r w:rsidR="00B12037" w:rsidRPr="00420692">
        <w:rPr>
          <w:rFonts w:ascii="仿宋_GB2312" w:eastAsia="仿宋_GB2312" w:hAnsi="Hiragino Sans GB W3" w:hint="eastAsia"/>
          <w:w w:val="90"/>
          <w:sz w:val="24"/>
        </w:rPr>
        <w:t>米钢结构超高层建筑</w:t>
      </w:r>
      <w:r w:rsidR="005A289E">
        <w:rPr>
          <w:rFonts w:ascii="仿宋_GB2312" w:eastAsia="仿宋_GB2312" w:hAnsi="Hiragino Sans GB W3" w:hint="eastAsia"/>
          <w:w w:val="90"/>
          <w:sz w:val="24"/>
        </w:rPr>
        <w:t>，</w:t>
      </w:r>
      <w:r w:rsidR="00235184" w:rsidRPr="00420692">
        <w:rPr>
          <w:rFonts w:ascii="仿宋_GB2312" w:eastAsia="仿宋_GB2312" w:hAnsi="Hiragino Sans GB W3" w:hint="eastAsia"/>
          <w:w w:val="90"/>
          <w:sz w:val="24"/>
        </w:rPr>
        <w:t>承建了22座。</w:t>
      </w:r>
      <w:r w:rsidR="00B12037" w:rsidRPr="00420692">
        <w:rPr>
          <w:rFonts w:ascii="仿宋_GB2312" w:eastAsia="仿宋_GB2312" w:hAnsi="Hiragino Sans GB W3" w:hint="eastAsia"/>
          <w:w w:val="90"/>
          <w:sz w:val="24"/>
        </w:rPr>
        <w:t>公司</w:t>
      </w:r>
      <w:r w:rsidR="00235184" w:rsidRPr="00420692">
        <w:rPr>
          <w:rFonts w:ascii="仿宋_GB2312" w:eastAsia="仿宋_GB2312" w:hAnsi="Hiragino Sans GB W3" w:hint="eastAsia"/>
          <w:w w:val="90"/>
          <w:sz w:val="24"/>
        </w:rPr>
        <w:t>创造了国内钢结构建筑史上“最早”“最高”“最大”“最快”的</w:t>
      </w:r>
      <w:r w:rsidR="00B12037" w:rsidRPr="00420692">
        <w:rPr>
          <w:rFonts w:ascii="仿宋_GB2312" w:eastAsia="仿宋_GB2312" w:hAnsi="Hiragino Sans GB W3" w:hint="eastAsia"/>
          <w:w w:val="90"/>
          <w:sz w:val="24"/>
        </w:rPr>
        <w:t>记录</w:t>
      </w:r>
      <w:r w:rsidR="005A289E">
        <w:rPr>
          <w:rFonts w:ascii="仿宋_GB2312" w:eastAsia="仿宋_GB2312" w:hAnsi="Hiragino Sans GB W3" w:hint="eastAsia"/>
          <w:w w:val="90"/>
          <w:sz w:val="24"/>
        </w:rPr>
        <w:t>，</w:t>
      </w:r>
      <w:r w:rsidR="00574484">
        <w:rPr>
          <w:rFonts w:ascii="仿宋_GB2312" w:eastAsia="仿宋_GB2312" w:hAnsi="Hiragino Sans GB W3" w:hint="eastAsia"/>
          <w:w w:val="90"/>
          <w:sz w:val="24"/>
        </w:rPr>
        <w:t>1985年</w:t>
      </w:r>
      <w:r w:rsidR="00574484">
        <w:rPr>
          <w:rFonts w:ascii="仿宋_GB2312" w:eastAsia="仿宋_GB2312" w:hAnsi="Hiragino Sans GB W3"/>
          <w:w w:val="90"/>
          <w:sz w:val="24"/>
        </w:rPr>
        <w:t>承建的</w:t>
      </w:r>
      <w:r w:rsidR="005A289E">
        <w:rPr>
          <w:rFonts w:ascii="仿宋_GB2312" w:eastAsia="仿宋_GB2312" w:hAnsi="Hiragino Sans GB W3" w:hint="eastAsia"/>
          <w:w w:val="90"/>
          <w:sz w:val="24"/>
        </w:rPr>
        <w:t>深圳发展中心是中国第一座首</w:t>
      </w:r>
      <w:r w:rsidR="00235184" w:rsidRPr="00420692">
        <w:rPr>
          <w:rFonts w:ascii="仿宋_GB2312" w:eastAsia="仿宋_GB2312" w:hAnsi="Hiragino Sans GB W3" w:hint="eastAsia"/>
          <w:w w:val="90"/>
          <w:sz w:val="24"/>
        </w:rPr>
        <w:t>座超高层钢结构大楼；上海环球金融中心是时年世界结构高度最高的建筑</w:t>
      </w:r>
      <w:r w:rsidR="00574484">
        <w:rPr>
          <w:rFonts w:ascii="仿宋_GB2312" w:eastAsia="仿宋_GB2312" w:hAnsi="Hiragino Sans GB W3" w:hint="eastAsia"/>
          <w:w w:val="90"/>
          <w:sz w:val="24"/>
        </w:rPr>
        <w:t>、</w:t>
      </w:r>
      <w:r w:rsidR="00574484" w:rsidRPr="00574484">
        <w:rPr>
          <w:rFonts w:ascii="仿宋_GB2312" w:eastAsia="仿宋_GB2312" w:hAnsi="Hiragino Sans GB W3" w:hint="eastAsia"/>
          <w:w w:val="90"/>
          <w:sz w:val="24"/>
        </w:rPr>
        <w:t>天津</w:t>
      </w:r>
      <w:r w:rsidR="00574484" w:rsidRPr="00574484">
        <w:rPr>
          <w:rFonts w:ascii="仿宋_GB2312" w:eastAsia="仿宋_GB2312" w:hAnsi="Hiragino Sans GB W3"/>
          <w:w w:val="90"/>
          <w:sz w:val="24"/>
        </w:rPr>
        <w:t>117大厦是目前中国建成的结构第一高楼</w:t>
      </w:r>
      <w:r w:rsidR="00235184" w:rsidRPr="00420692">
        <w:rPr>
          <w:rFonts w:ascii="仿宋_GB2312" w:eastAsia="仿宋_GB2312" w:hAnsi="Hiragino Sans GB W3" w:hint="eastAsia"/>
          <w:w w:val="90"/>
          <w:sz w:val="24"/>
        </w:rPr>
        <w:t>；中央电视台新台址主楼是世界上面积最大的钢结构办公楼和中国最大的单体钢结构建筑；</w:t>
      </w:r>
      <w:r w:rsidR="00574484" w:rsidRPr="00574484">
        <w:rPr>
          <w:rFonts w:ascii="仿宋_GB2312" w:eastAsia="仿宋_GB2312" w:hAnsi="Hiragino Sans GB W3" w:hint="eastAsia"/>
          <w:w w:val="90"/>
          <w:sz w:val="24"/>
        </w:rPr>
        <w:t>在深圳地王大厦和广州国际金融中心（西塔）</w:t>
      </w:r>
      <w:r w:rsidR="00574484">
        <w:rPr>
          <w:rFonts w:ascii="仿宋_GB2312" w:eastAsia="仿宋_GB2312" w:hAnsi="Hiragino Sans GB W3" w:hint="eastAsia"/>
          <w:w w:val="90"/>
          <w:sz w:val="24"/>
        </w:rPr>
        <w:t>施工中先后创造了“两天半一层楼”和“两天一层”的世界高层建筑建造</w:t>
      </w:r>
      <w:r w:rsidR="00574484" w:rsidRPr="00574484">
        <w:rPr>
          <w:rFonts w:ascii="仿宋_GB2312" w:eastAsia="仿宋_GB2312" w:hAnsi="Hiragino Sans GB W3" w:hint="eastAsia"/>
          <w:w w:val="90"/>
          <w:sz w:val="24"/>
        </w:rPr>
        <w:t>新纪录。</w:t>
      </w:r>
    </w:p>
    <w:p w14:paraId="1F1D86B4" w14:textId="62C2CE6A" w:rsidR="00235184" w:rsidRDefault="00235184" w:rsidP="00565307">
      <w:pPr>
        <w:spacing w:line="420" w:lineRule="exact"/>
        <w:ind w:firstLineChars="200" w:firstLine="437"/>
        <w:rPr>
          <w:rFonts w:ascii="仿宋_GB2312" w:eastAsia="仿宋_GB2312" w:hAnsi="Hiragino Sans GB W3"/>
          <w:w w:val="90"/>
          <w:sz w:val="24"/>
        </w:rPr>
      </w:pPr>
      <w:r w:rsidRPr="00420692">
        <w:rPr>
          <w:rFonts w:ascii="仿宋_GB2312" w:eastAsia="仿宋_GB2312" w:hAnsi="Hiragino Sans GB W3" w:hint="eastAsia"/>
          <w:b/>
          <w:w w:val="90"/>
          <w:sz w:val="24"/>
        </w:rPr>
        <w:t>今天，我们</w:t>
      </w:r>
      <w:r w:rsidR="00333CA7">
        <w:rPr>
          <w:rFonts w:ascii="仿宋_GB2312" w:eastAsia="仿宋_GB2312" w:hAnsi="Hiragino Sans GB W3" w:hint="eastAsia"/>
          <w:b/>
          <w:w w:val="90"/>
          <w:sz w:val="24"/>
        </w:rPr>
        <w:t>聚焦</w:t>
      </w:r>
      <w:r w:rsidRPr="00420692">
        <w:rPr>
          <w:rFonts w:ascii="仿宋_GB2312" w:eastAsia="仿宋_GB2312" w:hAnsi="Hiragino Sans GB W3" w:hint="eastAsia"/>
          <w:b/>
          <w:w w:val="90"/>
          <w:sz w:val="24"/>
        </w:rPr>
        <w:t>转型升级。</w:t>
      </w:r>
      <w:r w:rsidRPr="00420692">
        <w:rPr>
          <w:rFonts w:ascii="仿宋_GB2312" w:eastAsia="仿宋_GB2312" w:hAnsi="Hiragino Sans GB W3" w:hint="eastAsia"/>
          <w:w w:val="90"/>
          <w:sz w:val="24"/>
        </w:rPr>
        <w:t>公司主营</w:t>
      </w:r>
      <w:proofErr w:type="gramStart"/>
      <w:r w:rsidRPr="00420692">
        <w:rPr>
          <w:rFonts w:ascii="仿宋_GB2312" w:eastAsia="仿宋_GB2312" w:hAnsi="Hiragino Sans GB W3" w:hint="eastAsia"/>
          <w:w w:val="90"/>
          <w:sz w:val="24"/>
        </w:rPr>
        <w:t>高端房</w:t>
      </w:r>
      <w:proofErr w:type="gramEnd"/>
      <w:r w:rsidRPr="00420692">
        <w:rPr>
          <w:rFonts w:ascii="仿宋_GB2312" w:eastAsia="仿宋_GB2312" w:hAnsi="Hiragino Sans GB W3" w:hint="eastAsia"/>
          <w:w w:val="90"/>
          <w:sz w:val="24"/>
        </w:rPr>
        <w:t>建、绿色建筑、基础设施、海外工程</w:t>
      </w:r>
      <w:r w:rsidR="005A2733" w:rsidRPr="00420692">
        <w:rPr>
          <w:rFonts w:ascii="仿宋_GB2312" w:eastAsia="仿宋_GB2312" w:hAnsi="Hiragino Sans GB W3" w:hint="eastAsia"/>
          <w:w w:val="90"/>
          <w:sz w:val="24"/>
        </w:rPr>
        <w:t>四大核心业务</w:t>
      </w:r>
      <w:r w:rsidRPr="00420692">
        <w:rPr>
          <w:rFonts w:ascii="仿宋_GB2312" w:eastAsia="仿宋_GB2312" w:hAnsi="Hiragino Sans GB W3" w:hint="eastAsia"/>
          <w:w w:val="90"/>
          <w:sz w:val="24"/>
        </w:rPr>
        <w:t>，立足PPP投融资、EPC工程总承包、施工总承包、钢结构专业承包四大业务模式，提供</w:t>
      </w:r>
      <w:r w:rsidR="00565307">
        <w:rPr>
          <w:rFonts w:ascii="仿宋_GB2312" w:eastAsia="仿宋_GB2312" w:hAnsi="Hiragino Sans GB W3" w:hint="eastAsia"/>
          <w:w w:val="90"/>
          <w:sz w:val="24"/>
        </w:rPr>
        <w:t>“</w:t>
      </w:r>
      <w:r w:rsidR="00565307" w:rsidRPr="00420692">
        <w:rPr>
          <w:rFonts w:ascii="仿宋_GB2312" w:eastAsia="仿宋_GB2312" w:hAnsi="Hiragino Sans GB W3" w:hint="eastAsia"/>
          <w:w w:val="90"/>
          <w:sz w:val="24"/>
        </w:rPr>
        <w:t>投资、研发、设计、建造、运营</w:t>
      </w:r>
      <w:r w:rsidR="00565307">
        <w:rPr>
          <w:rFonts w:ascii="仿宋_GB2312" w:eastAsia="仿宋_GB2312" w:hAnsi="Hiragino Sans GB W3" w:hint="eastAsia"/>
          <w:w w:val="90"/>
          <w:sz w:val="24"/>
        </w:rPr>
        <w:t>”</w:t>
      </w:r>
      <w:r w:rsidRPr="00420692">
        <w:rPr>
          <w:rFonts w:ascii="仿宋_GB2312" w:eastAsia="仿宋_GB2312" w:hAnsi="Hiragino Sans GB W3" w:hint="eastAsia"/>
          <w:w w:val="90"/>
          <w:sz w:val="24"/>
        </w:rPr>
        <w:t>全产业链服务。</w:t>
      </w:r>
      <w:r w:rsidR="00565307">
        <w:rPr>
          <w:rFonts w:ascii="仿宋_GB2312" w:eastAsia="仿宋_GB2312" w:hAnsi="Hiragino Sans GB W3" w:hint="eastAsia"/>
          <w:w w:val="90"/>
          <w:sz w:val="24"/>
        </w:rPr>
        <w:t>公司</w:t>
      </w:r>
      <w:r w:rsidR="00B12037" w:rsidRPr="00420692">
        <w:rPr>
          <w:rFonts w:ascii="仿宋_GB2312" w:eastAsia="仿宋_GB2312" w:hAnsi="Hiragino Sans GB W3" w:hint="eastAsia"/>
          <w:w w:val="90"/>
          <w:sz w:val="24"/>
        </w:rPr>
        <w:t>坚持资本带动，</w:t>
      </w:r>
      <w:r w:rsidR="00B12037" w:rsidRPr="00420692">
        <w:rPr>
          <w:rFonts w:ascii="仿宋_GB2312" w:eastAsia="仿宋_GB2312" w:hAnsi="Hiragino Sans GB W3"/>
          <w:w w:val="90"/>
          <w:sz w:val="24"/>
        </w:rPr>
        <w:t>成立</w:t>
      </w:r>
      <w:r w:rsidR="00B12037" w:rsidRPr="00420692">
        <w:rPr>
          <w:rFonts w:ascii="仿宋_GB2312" w:eastAsia="仿宋_GB2312" w:hAnsi="Hiragino Sans GB W3" w:hint="eastAsia"/>
          <w:w w:val="90"/>
          <w:sz w:val="24"/>
        </w:rPr>
        <w:t>中建钢</w:t>
      </w:r>
      <w:proofErr w:type="gramStart"/>
      <w:r w:rsidR="00B12037" w:rsidRPr="00420692">
        <w:rPr>
          <w:rFonts w:ascii="仿宋_GB2312" w:eastAsia="仿宋_GB2312" w:hAnsi="Hiragino Sans GB W3" w:hint="eastAsia"/>
          <w:w w:val="90"/>
          <w:sz w:val="24"/>
        </w:rPr>
        <w:t>构投资</w:t>
      </w:r>
      <w:proofErr w:type="gramEnd"/>
      <w:r w:rsidR="00B12037" w:rsidRPr="00420692">
        <w:rPr>
          <w:rFonts w:ascii="仿宋_GB2312" w:eastAsia="仿宋_GB2312" w:hAnsi="Hiragino Sans GB W3" w:hint="eastAsia"/>
          <w:w w:val="90"/>
          <w:sz w:val="24"/>
        </w:rPr>
        <w:t>发展公司，承接了以石家庄会展中心、</w:t>
      </w:r>
      <w:r w:rsidR="00B12037" w:rsidRPr="00420692">
        <w:rPr>
          <w:rFonts w:ascii="仿宋_GB2312" w:eastAsia="仿宋_GB2312" w:hAnsi="Hiragino Sans GB W3"/>
          <w:w w:val="90"/>
          <w:sz w:val="24"/>
        </w:rPr>
        <w:t>柳州</w:t>
      </w:r>
      <w:r w:rsidR="00B12037" w:rsidRPr="00420692">
        <w:rPr>
          <w:rFonts w:ascii="仿宋_GB2312" w:eastAsia="仿宋_GB2312" w:hAnsi="Hiragino Sans GB W3" w:hint="eastAsia"/>
          <w:w w:val="90"/>
          <w:sz w:val="24"/>
        </w:rPr>
        <w:t>会展二三期为代表投融资项目；</w:t>
      </w:r>
      <w:r w:rsidR="00565307">
        <w:rPr>
          <w:rFonts w:ascii="仿宋_GB2312" w:eastAsia="仿宋_GB2312" w:hAnsi="Hiragino Sans GB W3" w:hint="eastAsia"/>
          <w:w w:val="90"/>
          <w:sz w:val="24"/>
        </w:rPr>
        <w:t>公司坚持科技创新</w:t>
      </w:r>
      <w:r w:rsidRPr="00420692">
        <w:rPr>
          <w:rFonts w:ascii="仿宋_GB2312" w:eastAsia="仿宋_GB2312" w:hAnsi="Hiragino Sans GB W3" w:hint="eastAsia"/>
          <w:w w:val="90"/>
          <w:sz w:val="24"/>
        </w:rPr>
        <w:t>，成立公司研究院</w:t>
      </w:r>
      <w:r w:rsidR="00AB3655">
        <w:rPr>
          <w:rFonts w:ascii="仿宋_GB2312" w:eastAsia="仿宋_GB2312" w:hAnsi="Hiragino Sans GB W3" w:hint="eastAsia"/>
          <w:w w:val="90"/>
          <w:sz w:val="24"/>
        </w:rPr>
        <w:t>，</w:t>
      </w:r>
      <w:r w:rsidRPr="00420692">
        <w:rPr>
          <w:rFonts w:ascii="仿宋_GB2312" w:eastAsia="仿宋_GB2312" w:hAnsi="Hiragino Sans GB W3" w:hint="eastAsia"/>
          <w:w w:val="90"/>
          <w:sz w:val="24"/>
        </w:rPr>
        <w:t>建筑设</w:t>
      </w:r>
      <w:r w:rsidR="00B12037" w:rsidRPr="00420692">
        <w:rPr>
          <w:rFonts w:ascii="仿宋_GB2312" w:eastAsia="仿宋_GB2312" w:hAnsi="Hiragino Sans GB W3" w:hint="eastAsia"/>
          <w:w w:val="90"/>
          <w:sz w:val="24"/>
        </w:rPr>
        <w:t>计院，</w:t>
      </w:r>
      <w:r w:rsidR="00AB3655">
        <w:rPr>
          <w:rFonts w:ascii="仿宋_GB2312" w:eastAsia="仿宋_GB2312" w:hAnsi="Hiragino Sans GB W3" w:hint="eastAsia"/>
          <w:w w:val="90"/>
          <w:sz w:val="24"/>
        </w:rPr>
        <w:t>装配式</w:t>
      </w:r>
      <w:r w:rsidR="00AB3655">
        <w:rPr>
          <w:rFonts w:ascii="仿宋_GB2312" w:eastAsia="仿宋_GB2312" w:hAnsi="Hiragino Sans GB W3"/>
          <w:w w:val="90"/>
          <w:sz w:val="24"/>
        </w:rPr>
        <w:t>建筑、</w:t>
      </w:r>
      <w:r w:rsidR="00AB3655">
        <w:rPr>
          <w:rFonts w:ascii="仿宋_GB2312" w:eastAsia="仿宋_GB2312" w:hAnsi="Hiragino Sans GB W3" w:hint="eastAsia"/>
          <w:w w:val="90"/>
          <w:sz w:val="24"/>
        </w:rPr>
        <w:t>慢行</w:t>
      </w:r>
      <w:r w:rsidR="00AB3655">
        <w:rPr>
          <w:rFonts w:ascii="仿宋_GB2312" w:eastAsia="仿宋_GB2312" w:hAnsi="Hiragino Sans GB W3"/>
          <w:w w:val="90"/>
          <w:sz w:val="24"/>
        </w:rPr>
        <w:t>交通、智慧车库三大</w:t>
      </w:r>
      <w:r w:rsidR="00AB3655">
        <w:rPr>
          <w:rFonts w:ascii="仿宋_GB2312" w:eastAsia="仿宋_GB2312" w:hAnsi="Hiragino Sans GB W3" w:hint="eastAsia"/>
          <w:w w:val="90"/>
          <w:sz w:val="24"/>
        </w:rPr>
        <w:t>新产品</w:t>
      </w:r>
      <w:r w:rsidR="00AB3655">
        <w:rPr>
          <w:rFonts w:ascii="仿宋_GB2312" w:eastAsia="仿宋_GB2312" w:hAnsi="Hiragino Sans GB W3"/>
          <w:w w:val="90"/>
          <w:sz w:val="24"/>
        </w:rPr>
        <w:t>事业部，</w:t>
      </w:r>
      <w:r w:rsidR="00B12037" w:rsidRPr="00420692">
        <w:rPr>
          <w:rFonts w:ascii="仿宋_GB2312" w:eastAsia="仿宋_GB2312" w:hAnsi="Hiragino Sans GB W3" w:hint="eastAsia"/>
          <w:w w:val="90"/>
          <w:sz w:val="24"/>
        </w:rPr>
        <w:t>引进行业顶尖人才，</w:t>
      </w:r>
      <w:r w:rsidRPr="00420692">
        <w:rPr>
          <w:rFonts w:ascii="仿宋_GB2312" w:eastAsia="仿宋_GB2312" w:hAnsi="Hiragino Sans GB W3" w:hint="eastAsia"/>
          <w:w w:val="90"/>
          <w:sz w:val="24"/>
        </w:rPr>
        <w:t>研发推广绿色装配式建筑、城市慢行系统、智能立体车库</w:t>
      </w:r>
      <w:r w:rsidR="00AB3655">
        <w:rPr>
          <w:rFonts w:ascii="仿宋_GB2312" w:eastAsia="仿宋_GB2312" w:hAnsi="Hiragino Sans GB W3" w:hint="eastAsia"/>
          <w:w w:val="90"/>
          <w:sz w:val="24"/>
        </w:rPr>
        <w:t>、</w:t>
      </w:r>
      <w:r w:rsidR="00AB3655">
        <w:rPr>
          <w:rFonts w:ascii="仿宋_GB2312" w:eastAsia="仿宋_GB2312" w:hAnsi="Hiragino Sans GB W3"/>
          <w:w w:val="90"/>
          <w:sz w:val="24"/>
        </w:rPr>
        <w:t>海洋人居系统</w:t>
      </w:r>
      <w:r w:rsidRPr="00420692">
        <w:rPr>
          <w:rFonts w:ascii="仿宋_GB2312" w:eastAsia="仿宋_GB2312" w:hAnsi="Hiragino Sans GB W3" w:hint="eastAsia"/>
          <w:w w:val="90"/>
          <w:sz w:val="24"/>
        </w:rPr>
        <w:t>等一系列“钢结构+”新产品</w:t>
      </w:r>
      <w:r w:rsidR="005A2733" w:rsidRPr="00420692">
        <w:rPr>
          <w:rFonts w:ascii="仿宋_GB2312" w:eastAsia="仿宋_GB2312" w:hAnsi="Hiragino Sans GB W3" w:hint="eastAsia"/>
          <w:w w:val="90"/>
          <w:sz w:val="24"/>
        </w:rPr>
        <w:t>，</w:t>
      </w:r>
      <w:r w:rsidR="00333CA7">
        <w:rPr>
          <w:rFonts w:ascii="仿宋_GB2312" w:eastAsia="仿宋_GB2312" w:hAnsi="Hiragino Sans GB W3" w:hint="eastAsia"/>
          <w:w w:val="90"/>
          <w:sz w:val="24"/>
        </w:rPr>
        <w:t>布局</w:t>
      </w:r>
      <w:r w:rsidR="001F5659">
        <w:rPr>
          <w:rFonts w:ascii="仿宋_GB2312" w:eastAsia="仿宋_GB2312" w:hAnsi="Hiragino Sans GB W3" w:hint="eastAsia"/>
          <w:w w:val="90"/>
          <w:sz w:val="24"/>
        </w:rPr>
        <w:t>高端</w:t>
      </w:r>
      <w:r w:rsidR="001F5659">
        <w:rPr>
          <w:rFonts w:ascii="仿宋_GB2312" w:eastAsia="仿宋_GB2312" w:hAnsi="Hiragino Sans GB W3"/>
          <w:w w:val="90"/>
          <w:sz w:val="24"/>
        </w:rPr>
        <w:t>工程</w:t>
      </w:r>
      <w:r w:rsidR="001F5659">
        <w:rPr>
          <w:rFonts w:ascii="仿宋_GB2312" w:eastAsia="仿宋_GB2312" w:hAnsi="Hiragino Sans GB W3" w:hint="eastAsia"/>
          <w:w w:val="90"/>
          <w:sz w:val="24"/>
        </w:rPr>
        <w:t>、</w:t>
      </w:r>
      <w:r w:rsidR="001F5659">
        <w:rPr>
          <w:rFonts w:ascii="仿宋_GB2312" w:eastAsia="仿宋_GB2312" w:hAnsi="Hiragino Sans GB W3"/>
          <w:w w:val="90"/>
          <w:sz w:val="24"/>
        </w:rPr>
        <w:t>民生</w:t>
      </w:r>
      <w:r w:rsidR="00333CA7">
        <w:rPr>
          <w:rFonts w:ascii="仿宋_GB2312" w:eastAsia="仿宋_GB2312" w:hAnsi="Hiragino Sans GB W3" w:hint="eastAsia"/>
          <w:w w:val="90"/>
          <w:sz w:val="24"/>
        </w:rPr>
        <w:t>工程、</w:t>
      </w:r>
      <w:r w:rsidR="00333CA7">
        <w:rPr>
          <w:rFonts w:ascii="仿宋_GB2312" w:eastAsia="仿宋_GB2312" w:hAnsi="Hiragino Sans GB W3"/>
          <w:w w:val="90"/>
          <w:sz w:val="24"/>
        </w:rPr>
        <w:t>军品工程</w:t>
      </w:r>
      <w:r w:rsidR="00333CA7">
        <w:rPr>
          <w:rFonts w:ascii="仿宋_GB2312" w:eastAsia="仿宋_GB2312" w:hAnsi="Hiragino Sans GB W3" w:hint="eastAsia"/>
          <w:w w:val="90"/>
          <w:sz w:val="24"/>
        </w:rPr>
        <w:t>。</w:t>
      </w:r>
    </w:p>
    <w:p w14:paraId="059DCFA9" w14:textId="6A304AD1" w:rsidR="005278B7" w:rsidRPr="00420692" w:rsidRDefault="005278B7" w:rsidP="00565307">
      <w:pPr>
        <w:spacing w:line="420" w:lineRule="exact"/>
        <w:ind w:firstLineChars="200" w:firstLine="431"/>
        <w:jc w:val="left"/>
        <w:rPr>
          <w:rFonts w:ascii="仿宋_GB2312" w:eastAsia="仿宋_GB2312" w:hAnsi="Hiragino Sans GB W3"/>
          <w:w w:val="90"/>
          <w:sz w:val="24"/>
        </w:rPr>
      </w:pPr>
      <w:r w:rsidRPr="005278B7">
        <w:rPr>
          <w:rFonts w:ascii="仿宋_GB2312" w:eastAsia="仿宋_GB2312" w:hAnsi="Hiragino Sans GB W3" w:hint="eastAsia"/>
          <w:w w:val="90"/>
          <w:sz w:val="24"/>
        </w:rPr>
        <w:t>公司经营区域覆盖全国</w:t>
      </w:r>
      <w:r w:rsidR="00AB3655">
        <w:rPr>
          <w:rFonts w:ascii="仿宋_GB2312" w:eastAsia="仿宋_GB2312" w:hAnsi="Hiragino Sans GB W3" w:hint="eastAsia"/>
          <w:w w:val="90"/>
          <w:sz w:val="24"/>
        </w:rPr>
        <w:t>，</w:t>
      </w:r>
      <w:r w:rsidRPr="005278B7">
        <w:rPr>
          <w:rFonts w:ascii="仿宋_GB2312" w:eastAsia="仿宋_GB2312" w:hAnsi="Hiragino Sans GB W3" w:hint="eastAsia"/>
          <w:w w:val="90"/>
          <w:sz w:val="24"/>
        </w:rPr>
        <w:t>下设华东、华南、西部、北方、华中五大区域</w:t>
      </w:r>
      <w:r w:rsidRPr="00420692">
        <w:rPr>
          <w:rFonts w:ascii="仿宋_GB2312" w:eastAsia="仿宋_GB2312" w:hAnsi="Hiragino Sans GB W3" w:hint="eastAsia"/>
          <w:w w:val="90"/>
          <w:sz w:val="24"/>
        </w:rPr>
        <w:t>公司</w:t>
      </w:r>
      <w:r w:rsidR="00AB3655">
        <w:rPr>
          <w:rFonts w:ascii="仿宋_GB2312" w:eastAsia="仿宋_GB2312" w:hAnsi="Hiragino Sans GB W3" w:hint="eastAsia"/>
          <w:w w:val="90"/>
          <w:sz w:val="24"/>
        </w:rPr>
        <w:t>及五大现代化</w:t>
      </w:r>
      <w:r w:rsidR="00AB3655">
        <w:rPr>
          <w:rFonts w:ascii="仿宋_GB2312" w:eastAsia="仿宋_GB2312" w:hAnsi="Hiragino Sans GB W3"/>
          <w:w w:val="90"/>
          <w:sz w:val="24"/>
        </w:rPr>
        <w:t>钢结构制造基地</w:t>
      </w:r>
      <w:r w:rsidRPr="00420692">
        <w:rPr>
          <w:rFonts w:ascii="仿宋_GB2312" w:eastAsia="仿宋_GB2312" w:hAnsi="Hiragino Sans GB W3" w:hint="eastAsia"/>
          <w:w w:val="90"/>
          <w:sz w:val="24"/>
        </w:rPr>
        <w:t>，</w:t>
      </w:r>
      <w:r>
        <w:rPr>
          <w:rFonts w:ascii="仿宋_GB2312" w:eastAsia="仿宋_GB2312" w:hAnsi="Hiragino Sans GB W3" w:hint="eastAsia"/>
          <w:w w:val="90"/>
          <w:sz w:val="24"/>
        </w:rPr>
        <w:t>十五家省级分公司，成立中建钢</w:t>
      </w:r>
      <w:proofErr w:type="gramStart"/>
      <w:r>
        <w:rPr>
          <w:rFonts w:ascii="仿宋_GB2312" w:eastAsia="仿宋_GB2312" w:hAnsi="Hiragino Sans GB W3" w:hint="eastAsia"/>
          <w:w w:val="90"/>
          <w:sz w:val="24"/>
        </w:rPr>
        <w:t>构投资</w:t>
      </w:r>
      <w:proofErr w:type="gramEnd"/>
      <w:r>
        <w:rPr>
          <w:rFonts w:ascii="仿宋_GB2312" w:eastAsia="仿宋_GB2312" w:hAnsi="Hiragino Sans GB W3" w:hint="eastAsia"/>
          <w:w w:val="90"/>
          <w:sz w:val="24"/>
        </w:rPr>
        <w:t>发展公司，装配式建筑、慢行交通、智慧车库三大事业部</w:t>
      </w:r>
      <w:r w:rsidR="00AB3655">
        <w:rPr>
          <w:rFonts w:ascii="仿宋_GB2312" w:eastAsia="仿宋_GB2312" w:hAnsi="Hiragino Sans GB W3" w:hint="eastAsia"/>
          <w:w w:val="90"/>
          <w:sz w:val="24"/>
        </w:rPr>
        <w:t>；放眼全球</w:t>
      </w:r>
      <w:r w:rsidR="00AB3655">
        <w:rPr>
          <w:rFonts w:ascii="仿宋_GB2312" w:eastAsia="仿宋_GB2312" w:hAnsi="Hiragino Sans GB W3"/>
          <w:w w:val="90"/>
          <w:sz w:val="24"/>
        </w:rPr>
        <w:t>，</w:t>
      </w:r>
      <w:proofErr w:type="gramStart"/>
      <w:r w:rsidRPr="00420692">
        <w:rPr>
          <w:rFonts w:ascii="仿宋_GB2312" w:eastAsia="仿宋_GB2312" w:hAnsi="Hiragino Sans GB W3" w:hint="eastAsia"/>
          <w:w w:val="90"/>
          <w:sz w:val="24"/>
        </w:rPr>
        <w:t>践行</w:t>
      </w:r>
      <w:proofErr w:type="gramEnd"/>
      <w:r w:rsidRPr="00420692">
        <w:rPr>
          <w:rFonts w:ascii="仿宋_GB2312" w:eastAsia="仿宋_GB2312" w:hAnsi="Hiragino Sans GB W3" w:hint="eastAsia"/>
          <w:w w:val="90"/>
          <w:sz w:val="24"/>
        </w:rPr>
        <w:t>“一带一路”战略，成功进入了港澳、东南亚、南亚、中东、北非、澳洲、美洲等国际市</w:t>
      </w:r>
      <w:r w:rsidR="00AB3655">
        <w:rPr>
          <w:rFonts w:ascii="仿宋_GB2312" w:eastAsia="仿宋_GB2312" w:hAnsi="Hiragino Sans GB W3" w:hint="eastAsia"/>
          <w:w w:val="90"/>
          <w:sz w:val="24"/>
        </w:rPr>
        <w:t>场，打造了以阿布扎比国际机场、迪拜地铁为代表的一批海外精品工程；</w:t>
      </w:r>
      <w:r w:rsidR="00AB3655" w:rsidRPr="00AB3655">
        <w:rPr>
          <w:rFonts w:ascii="仿宋_GB2312" w:eastAsia="仿宋_GB2312" w:hAnsi="Hiragino Sans GB W3" w:hint="eastAsia"/>
          <w:w w:val="90"/>
          <w:sz w:val="24"/>
        </w:rPr>
        <w:t>响应国家供给侧结构性改革，与众多政府机构、大型投资商、高等院校、科研机构、金融机构等达成战略合作伙伴关系。</w:t>
      </w:r>
    </w:p>
    <w:p w14:paraId="4AC55E03" w14:textId="61B1AA1F" w:rsidR="005A2733" w:rsidRPr="00420692" w:rsidRDefault="005A2733" w:rsidP="00565307">
      <w:pPr>
        <w:spacing w:afterLines="300" w:after="936" w:line="420" w:lineRule="exact"/>
        <w:ind w:firstLineChars="200" w:firstLine="437"/>
        <w:rPr>
          <w:rFonts w:ascii="仿宋_GB2312" w:eastAsia="仿宋_GB2312" w:hAnsi="Hiragino Sans GB W3"/>
          <w:w w:val="90"/>
          <w:sz w:val="24"/>
        </w:rPr>
      </w:pPr>
      <w:r w:rsidRPr="00420692">
        <w:rPr>
          <w:rFonts w:ascii="仿宋_GB2312" w:eastAsia="仿宋_GB2312" w:hAnsi="Hiragino Sans GB W3" w:hint="eastAsia"/>
          <w:b/>
          <w:w w:val="90"/>
          <w:sz w:val="24"/>
        </w:rPr>
        <w:t>明天，我们引领行业变革。</w:t>
      </w:r>
      <w:r w:rsidR="00B12037" w:rsidRPr="00420692">
        <w:rPr>
          <w:rFonts w:ascii="仿宋_GB2312" w:eastAsia="仿宋_GB2312" w:hAnsi="Hiragino Sans GB W3" w:hint="eastAsia"/>
          <w:w w:val="90"/>
          <w:sz w:val="24"/>
        </w:rPr>
        <w:t>公司</w:t>
      </w:r>
      <w:r w:rsidR="00F57224" w:rsidRPr="00420692">
        <w:rPr>
          <w:rFonts w:ascii="仿宋_GB2312" w:eastAsia="仿宋_GB2312" w:hAnsi="Hiragino Sans GB W3" w:hint="eastAsia"/>
          <w:w w:val="90"/>
          <w:sz w:val="24"/>
        </w:rPr>
        <w:t>将</w:t>
      </w:r>
      <w:r w:rsidRPr="00420692">
        <w:rPr>
          <w:rFonts w:ascii="仿宋_GB2312" w:eastAsia="仿宋_GB2312" w:hAnsi="Hiragino Sans GB W3" w:hint="eastAsia"/>
          <w:w w:val="90"/>
          <w:sz w:val="24"/>
        </w:rPr>
        <w:t>继续秉承铁骨仁心的企业文化，贯彻“产品＋服务”发展模式，坚持“投资＋建造”双轮驱动，致力于从高端建筑承建商向产品开发商、产业集成商转变，从百亿级平台向千亿级产业进发，将企业打造成为科技密集型、资本</w:t>
      </w:r>
      <w:r w:rsidR="00F57224" w:rsidRPr="00420692">
        <w:rPr>
          <w:rFonts w:ascii="仿宋_GB2312" w:eastAsia="仿宋_GB2312" w:hAnsi="Hiragino Sans GB W3" w:hint="eastAsia"/>
          <w:w w:val="90"/>
          <w:sz w:val="24"/>
        </w:rPr>
        <w:t>密集型</w:t>
      </w:r>
      <w:r w:rsidR="00333CA7">
        <w:rPr>
          <w:rFonts w:ascii="仿宋_GB2312" w:eastAsia="仿宋_GB2312" w:hAnsi="Hiragino Sans GB W3" w:hint="eastAsia"/>
          <w:w w:val="90"/>
          <w:sz w:val="24"/>
        </w:rPr>
        <w:t>、管理密集型</w:t>
      </w:r>
      <w:r w:rsidR="00565307">
        <w:rPr>
          <w:rFonts w:ascii="仿宋_GB2312" w:eastAsia="仿宋_GB2312" w:hAnsi="Hiragino Sans GB W3" w:hint="eastAsia"/>
          <w:w w:val="90"/>
          <w:sz w:val="24"/>
        </w:rPr>
        <w:t>、</w:t>
      </w:r>
      <w:r w:rsidR="00565307">
        <w:rPr>
          <w:rFonts w:ascii="仿宋_GB2312" w:eastAsia="仿宋_GB2312" w:hAnsi="Hiragino Sans GB W3"/>
          <w:w w:val="90"/>
          <w:sz w:val="24"/>
        </w:rPr>
        <w:t>人才密集型</w:t>
      </w:r>
      <w:r w:rsidRPr="00420692">
        <w:rPr>
          <w:rFonts w:ascii="仿宋_GB2312" w:eastAsia="仿宋_GB2312" w:hAnsi="Hiragino Sans GB W3" w:hint="eastAsia"/>
          <w:w w:val="90"/>
          <w:sz w:val="24"/>
        </w:rPr>
        <w:t>企业</w:t>
      </w:r>
      <w:r w:rsidR="00F57224" w:rsidRPr="00420692">
        <w:rPr>
          <w:rFonts w:ascii="仿宋_GB2312" w:eastAsia="仿宋_GB2312" w:hAnsi="Hiragino Sans GB W3" w:hint="eastAsia"/>
          <w:w w:val="90"/>
          <w:sz w:val="24"/>
        </w:rPr>
        <w:t>，</w:t>
      </w:r>
      <w:r w:rsidRPr="00420692">
        <w:rPr>
          <w:rFonts w:ascii="仿宋_GB2312" w:eastAsia="仿宋_GB2312" w:hAnsi="Hiragino Sans GB W3" w:hint="eastAsia"/>
          <w:w w:val="90"/>
          <w:sz w:val="24"/>
        </w:rPr>
        <w:t>努力</w:t>
      </w:r>
      <w:r w:rsidR="00565307">
        <w:rPr>
          <w:rFonts w:ascii="仿宋_GB2312" w:eastAsia="仿宋_GB2312" w:hAnsi="Hiragino Sans GB W3" w:hint="eastAsia"/>
          <w:w w:val="90"/>
          <w:sz w:val="24"/>
        </w:rPr>
        <w:t>成为</w:t>
      </w:r>
      <w:r w:rsidR="00333CA7" w:rsidRPr="00333CA7">
        <w:rPr>
          <w:rFonts w:ascii="仿宋_GB2312" w:eastAsia="仿宋_GB2312" w:hAnsi="Hiragino Sans GB W3" w:hint="eastAsia"/>
          <w:w w:val="90"/>
          <w:sz w:val="24"/>
        </w:rPr>
        <w:t>具有全球竞争力的世界一流企业</w:t>
      </w:r>
      <w:r w:rsidRPr="00420692">
        <w:rPr>
          <w:rFonts w:ascii="仿宋_GB2312" w:eastAsia="仿宋_GB2312" w:hAnsi="Hiragino Sans GB W3" w:hint="eastAsia"/>
          <w:w w:val="90"/>
          <w:sz w:val="24"/>
        </w:rPr>
        <w:t>，不断拓展人类的幸福空间！</w:t>
      </w:r>
    </w:p>
    <w:p w14:paraId="591328C7" w14:textId="77777777" w:rsidR="00AB3655" w:rsidRDefault="00C94A77" w:rsidP="00AB3655">
      <w:pPr>
        <w:widowControl/>
        <w:adjustRightInd w:val="0"/>
        <w:snapToGrid w:val="0"/>
        <w:spacing w:beforeLines="100" w:before="312" w:line="440" w:lineRule="exact"/>
        <w:jc w:val="left"/>
        <w:rPr>
          <w:rFonts w:ascii="华文中宋" w:eastAsia="华文中宋" w:hAnsi="华文中宋"/>
          <w:b/>
          <w:w w:val="90"/>
          <w:sz w:val="26"/>
          <w:szCs w:val="26"/>
        </w:rPr>
      </w:pPr>
      <w:r w:rsidRPr="00B84174">
        <w:rPr>
          <w:rFonts w:ascii="华文中宋" w:eastAsia="华文中宋" w:hAnsi="华文中宋" w:hint="eastAsia"/>
          <w:b/>
          <w:w w:val="90"/>
          <w:sz w:val="26"/>
          <w:szCs w:val="26"/>
        </w:rPr>
        <w:lastRenderedPageBreak/>
        <w:t>二、我们为你提供什么</w:t>
      </w:r>
    </w:p>
    <w:p w14:paraId="52849A74" w14:textId="7C22AB50" w:rsidR="00215ACD" w:rsidRPr="00AB3655" w:rsidRDefault="00C94A77" w:rsidP="00AB3655">
      <w:pPr>
        <w:widowControl/>
        <w:adjustRightInd w:val="0"/>
        <w:snapToGrid w:val="0"/>
        <w:spacing w:line="440" w:lineRule="exact"/>
        <w:ind w:firstLineChars="200" w:firstLine="437"/>
        <w:jc w:val="left"/>
        <w:rPr>
          <w:rFonts w:ascii="华文中宋" w:eastAsia="华文中宋" w:hAnsi="华文中宋"/>
          <w:b/>
          <w:w w:val="90"/>
          <w:sz w:val="26"/>
          <w:szCs w:val="26"/>
        </w:rPr>
      </w:pPr>
      <w:r w:rsidRPr="005A289E">
        <w:rPr>
          <w:rFonts w:ascii="仿宋_GB2312" w:eastAsia="仿宋_GB2312" w:hAnsi="Hiragino Sans GB W3" w:hint="eastAsia"/>
          <w:b/>
          <w:w w:val="90"/>
          <w:sz w:val="24"/>
        </w:rPr>
        <w:t>1</w:t>
      </w:r>
      <w:r w:rsidRPr="005A289E">
        <w:rPr>
          <w:rFonts w:ascii="仿宋_GB2312" w:eastAsia="仿宋_GB2312" w:hAnsi="Hiragino Sans GB W3"/>
          <w:b/>
          <w:w w:val="90"/>
          <w:sz w:val="24"/>
        </w:rPr>
        <w:t>.</w:t>
      </w:r>
      <w:r w:rsidR="00215ACD" w:rsidRPr="005A289E">
        <w:rPr>
          <w:rFonts w:ascii="仿宋_GB2312" w:eastAsia="仿宋_GB2312" w:hAnsi="Hiragino Sans GB W3" w:hint="eastAsia"/>
          <w:b/>
          <w:w w:val="90"/>
          <w:sz w:val="24"/>
        </w:rPr>
        <w:t>年轻活力的事业团队。</w:t>
      </w:r>
      <w:r w:rsidR="00215ACD" w:rsidRPr="005A289E">
        <w:rPr>
          <w:rFonts w:ascii="仿宋_GB2312" w:eastAsia="仿宋_GB2312" w:hAnsi="Hiragino Sans GB W3" w:hint="eastAsia"/>
          <w:w w:val="90"/>
          <w:sz w:val="24"/>
        </w:rPr>
        <w:t>管理人员中本科及以上学历占比80%以上，平均年龄29岁，干事创业热情高涨</w:t>
      </w:r>
      <w:r w:rsidR="005A289E">
        <w:rPr>
          <w:rFonts w:ascii="仿宋_GB2312" w:eastAsia="仿宋_GB2312" w:hAnsi="Hiragino Sans GB W3" w:hint="eastAsia"/>
          <w:w w:val="90"/>
          <w:sz w:val="24"/>
        </w:rPr>
        <w:t>，</w:t>
      </w:r>
      <w:r w:rsidR="00215ACD" w:rsidRPr="005A289E">
        <w:rPr>
          <w:rFonts w:ascii="仿宋_GB2312" w:eastAsia="仿宋_GB2312" w:hAnsi="Hiragino Sans GB W3" w:hint="eastAsia"/>
          <w:w w:val="90"/>
          <w:sz w:val="24"/>
        </w:rPr>
        <w:t>公司人际关系简单融洽，信奉团队协作</w:t>
      </w:r>
      <w:r w:rsidR="005A289E">
        <w:rPr>
          <w:rFonts w:ascii="仿宋_GB2312" w:eastAsia="仿宋_GB2312" w:hAnsi="Hiragino Sans GB W3" w:hint="eastAsia"/>
          <w:w w:val="90"/>
          <w:sz w:val="24"/>
        </w:rPr>
        <w:t>。</w:t>
      </w:r>
    </w:p>
    <w:p w14:paraId="44262596" w14:textId="5E3C3D12" w:rsidR="00215ACD" w:rsidRPr="005A289E" w:rsidRDefault="00C94A77" w:rsidP="004206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exact"/>
        <w:ind w:firstLineChars="200" w:firstLine="437"/>
        <w:rPr>
          <w:rFonts w:ascii="仿宋_GB2312" w:eastAsia="仿宋_GB2312" w:hAnsi="Hiragino Sans GB W3"/>
          <w:w w:val="90"/>
          <w:sz w:val="24"/>
        </w:rPr>
      </w:pPr>
      <w:r w:rsidRPr="005A289E">
        <w:rPr>
          <w:rFonts w:ascii="仿宋_GB2312" w:eastAsia="仿宋_GB2312" w:hAnsi="Hiragino Sans GB W3" w:hint="eastAsia"/>
          <w:b/>
          <w:w w:val="90"/>
          <w:sz w:val="24"/>
        </w:rPr>
        <w:t>2</w:t>
      </w:r>
      <w:r w:rsidRPr="005A289E">
        <w:rPr>
          <w:rFonts w:ascii="仿宋_GB2312" w:eastAsia="仿宋_GB2312" w:hAnsi="Hiragino Sans GB W3"/>
          <w:b/>
          <w:w w:val="90"/>
          <w:sz w:val="24"/>
        </w:rPr>
        <w:t>.</w:t>
      </w:r>
      <w:r w:rsidR="00215ACD" w:rsidRPr="005A289E">
        <w:rPr>
          <w:rFonts w:ascii="仿宋_GB2312" w:eastAsia="仿宋_GB2312" w:hAnsi="Hiragino Sans GB W3" w:hint="eastAsia"/>
          <w:b/>
          <w:w w:val="90"/>
          <w:sz w:val="24"/>
        </w:rPr>
        <w:t>成熟全面的培养体系。</w:t>
      </w:r>
      <w:r w:rsidR="00215ACD" w:rsidRPr="005A289E">
        <w:rPr>
          <w:rFonts w:ascii="仿宋_GB2312" w:eastAsia="仿宋_GB2312" w:hAnsi="Hiragino Sans GB W3" w:hint="eastAsia"/>
          <w:w w:val="90"/>
          <w:sz w:val="24"/>
        </w:rPr>
        <w:t>基于员工职业发展，公司建立了“新员工-青年骨干-后备继任者-</w:t>
      </w:r>
      <w:r w:rsidR="005A289E">
        <w:rPr>
          <w:rFonts w:ascii="仿宋_GB2312" w:eastAsia="仿宋_GB2312" w:hAnsi="Hiragino Sans GB W3" w:hint="eastAsia"/>
          <w:w w:val="90"/>
          <w:sz w:val="24"/>
        </w:rPr>
        <w:t>高级管理者”四</w:t>
      </w:r>
      <w:proofErr w:type="gramStart"/>
      <w:r w:rsidR="005A289E">
        <w:rPr>
          <w:rFonts w:ascii="仿宋_GB2312" w:eastAsia="仿宋_GB2312" w:hAnsi="Hiragino Sans GB W3" w:hint="eastAsia"/>
          <w:w w:val="90"/>
          <w:sz w:val="24"/>
        </w:rPr>
        <w:t>阶培养</w:t>
      </w:r>
      <w:proofErr w:type="gramEnd"/>
      <w:r w:rsidR="005A289E">
        <w:rPr>
          <w:rFonts w:ascii="仿宋_GB2312" w:eastAsia="仿宋_GB2312" w:hAnsi="Hiragino Sans GB W3" w:hint="eastAsia"/>
          <w:w w:val="90"/>
          <w:sz w:val="24"/>
        </w:rPr>
        <w:t>体系；</w:t>
      </w:r>
      <w:r w:rsidR="00215ACD" w:rsidRPr="005A289E">
        <w:rPr>
          <w:rFonts w:ascii="仿宋_GB2312" w:eastAsia="仿宋_GB2312" w:hAnsi="Hiragino Sans GB W3" w:hint="eastAsia"/>
          <w:w w:val="90"/>
          <w:sz w:val="24"/>
        </w:rPr>
        <w:t>基于公司全产业链发展，员工可以实现钢结构建造、总承包建设管理、投融资管理、建筑设计、海外工程等多模块的成长历练。</w:t>
      </w:r>
    </w:p>
    <w:p w14:paraId="067CD658" w14:textId="4DB98A4F" w:rsidR="00215ACD" w:rsidRPr="005A289E" w:rsidRDefault="00C94A77" w:rsidP="00420692">
      <w:pPr>
        <w:spacing w:line="440" w:lineRule="exact"/>
        <w:ind w:firstLineChars="200" w:firstLine="437"/>
        <w:rPr>
          <w:rFonts w:ascii="仿宋_GB2312" w:eastAsia="仿宋_GB2312" w:hAnsi="Hiragino Sans GB W3"/>
          <w:w w:val="90"/>
          <w:sz w:val="24"/>
        </w:rPr>
      </w:pPr>
      <w:r w:rsidRPr="005A289E">
        <w:rPr>
          <w:rFonts w:ascii="仿宋_GB2312" w:eastAsia="仿宋_GB2312" w:hAnsi="Hiragino Sans GB W3" w:hint="eastAsia"/>
          <w:b/>
          <w:w w:val="90"/>
          <w:sz w:val="24"/>
        </w:rPr>
        <w:t>3</w:t>
      </w:r>
      <w:r w:rsidRPr="005A289E">
        <w:rPr>
          <w:rFonts w:ascii="仿宋_GB2312" w:eastAsia="仿宋_GB2312" w:hAnsi="Hiragino Sans GB W3"/>
          <w:b/>
          <w:w w:val="90"/>
          <w:sz w:val="24"/>
        </w:rPr>
        <w:t>.</w:t>
      </w:r>
      <w:r w:rsidR="00215ACD" w:rsidRPr="005A289E">
        <w:rPr>
          <w:rFonts w:ascii="仿宋_GB2312" w:eastAsia="仿宋_GB2312" w:hAnsi="Hiragino Sans GB W3" w:hint="eastAsia"/>
          <w:b/>
          <w:w w:val="90"/>
          <w:sz w:val="24"/>
        </w:rPr>
        <w:t>公平畅通的晋升通道。</w:t>
      </w:r>
      <w:r w:rsidR="00215ACD" w:rsidRPr="005A289E">
        <w:rPr>
          <w:rFonts w:ascii="仿宋_GB2312" w:eastAsia="仿宋_GB2312" w:hAnsi="Hiragino Sans GB W3" w:hint="eastAsia"/>
          <w:w w:val="90"/>
          <w:sz w:val="24"/>
        </w:rPr>
        <w:t>公司确立了行政序列+专业序列多通道的员工职业发展模式，为各类人才提供广阔的职业发展空间</w:t>
      </w:r>
      <w:r w:rsidR="005A289E">
        <w:rPr>
          <w:rFonts w:ascii="仿宋_GB2312" w:eastAsia="仿宋_GB2312" w:hAnsi="Hiragino Sans GB W3" w:hint="eastAsia"/>
          <w:w w:val="90"/>
          <w:sz w:val="24"/>
        </w:rPr>
        <w:t>；</w:t>
      </w:r>
      <w:r w:rsidR="00215ACD" w:rsidRPr="005A289E">
        <w:rPr>
          <w:rFonts w:ascii="仿宋_GB2312" w:eastAsia="仿宋_GB2312" w:hAnsi="Hiragino Sans GB W3" w:hint="eastAsia"/>
          <w:w w:val="90"/>
          <w:sz w:val="24"/>
        </w:rPr>
        <w:t>大胆提拔重用青年员工</w:t>
      </w:r>
      <w:r w:rsidR="005A289E">
        <w:rPr>
          <w:rFonts w:ascii="仿宋_GB2312" w:eastAsia="仿宋_GB2312" w:hAnsi="Hiragino Sans GB W3" w:hint="eastAsia"/>
          <w:w w:val="90"/>
          <w:sz w:val="24"/>
        </w:rPr>
        <w:t>，</w:t>
      </w:r>
      <w:r w:rsidR="005278B7">
        <w:rPr>
          <w:rFonts w:ascii="仿宋_GB2312" w:eastAsia="仿宋_GB2312" w:hAnsi="Hiragino Sans GB W3"/>
          <w:w w:val="90"/>
          <w:sz w:val="24"/>
        </w:rPr>
        <w:t>400</w:t>
      </w:r>
      <w:r w:rsidR="00215ACD" w:rsidRPr="005A289E">
        <w:rPr>
          <w:rFonts w:ascii="仿宋_GB2312" w:eastAsia="仿宋_GB2312" w:hAnsi="Hiragino Sans GB W3" w:hint="eastAsia"/>
          <w:w w:val="90"/>
          <w:sz w:val="24"/>
        </w:rPr>
        <w:t>余名工作毕业5-7年的青年员工正在区域公司部门经理、</w:t>
      </w:r>
      <w:r w:rsidR="005278B7">
        <w:rPr>
          <w:rFonts w:ascii="仿宋_GB2312" w:eastAsia="仿宋_GB2312" w:hAnsi="Hiragino Sans GB W3" w:hint="eastAsia"/>
          <w:w w:val="90"/>
          <w:sz w:val="24"/>
        </w:rPr>
        <w:t>分公司</w:t>
      </w:r>
      <w:r w:rsidR="005278B7">
        <w:rPr>
          <w:rFonts w:ascii="仿宋_GB2312" w:eastAsia="仿宋_GB2312" w:hAnsi="Hiragino Sans GB W3"/>
          <w:w w:val="90"/>
          <w:sz w:val="24"/>
        </w:rPr>
        <w:t>领导班子、</w:t>
      </w:r>
      <w:r w:rsidR="00215ACD" w:rsidRPr="005A289E">
        <w:rPr>
          <w:rFonts w:ascii="仿宋_GB2312" w:eastAsia="仿宋_GB2312" w:hAnsi="Hiragino Sans GB W3" w:hint="eastAsia"/>
          <w:w w:val="90"/>
          <w:sz w:val="24"/>
        </w:rPr>
        <w:t>项目经理等中层管理岗位建功立业。</w:t>
      </w:r>
    </w:p>
    <w:p w14:paraId="7E37A231" w14:textId="1B71E34E" w:rsidR="00215ACD" w:rsidRPr="005A289E" w:rsidRDefault="00C94A77" w:rsidP="00420692">
      <w:pPr>
        <w:spacing w:line="440" w:lineRule="exact"/>
        <w:ind w:firstLineChars="200" w:firstLine="437"/>
        <w:rPr>
          <w:rFonts w:ascii="仿宋_GB2312" w:eastAsia="仿宋_GB2312" w:hAnsi="Hiragino Sans GB W3"/>
          <w:w w:val="90"/>
          <w:sz w:val="24"/>
        </w:rPr>
      </w:pPr>
      <w:r w:rsidRPr="005A289E">
        <w:rPr>
          <w:rFonts w:ascii="仿宋_GB2312" w:eastAsia="仿宋_GB2312" w:hAnsi="Hiragino Sans GB W3" w:hint="eastAsia"/>
          <w:b/>
          <w:w w:val="90"/>
          <w:sz w:val="24"/>
        </w:rPr>
        <w:t>4</w:t>
      </w:r>
      <w:r w:rsidRPr="005A289E">
        <w:rPr>
          <w:rFonts w:ascii="仿宋_GB2312" w:eastAsia="仿宋_GB2312" w:hAnsi="Hiragino Sans GB W3"/>
          <w:b/>
          <w:w w:val="90"/>
          <w:sz w:val="24"/>
        </w:rPr>
        <w:t>.</w:t>
      </w:r>
      <w:r w:rsidR="00215ACD" w:rsidRPr="005A289E">
        <w:rPr>
          <w:rFonts w:ascii="仿宋_GB2312" w:eastAsia="仿宋_GB2312" w:hAnsi="Hiragino Sans GB W3" w:hint="eastAsia"/>
          <w:b/>
          <w:w w:val="90"/>
          <w:sz w:val="24"/>
        </w:rPr>
        <w:t>丰富完善的福利保障。</w:t>
      </w:r>
      <w:r w:rsidR="005278B7">
        <w:rPr>
          <w:rFonts w:ascii="仿宋_GB2312" w:eastAsia="仿宋_GB2312" w:hAnsi="Hiragino Sans GB W3" w:hint="eastAsia"/>
          <w:w w:val="90"/>
          <w:sz w:val="24"/>
        </w:rPr>
        <w:t>一份</w:t>
      </w:r>
      <w:r w:rsidR="005278B7">
        <w:rPr>
          <w:rFonts w:ascii="仿宋_GB2312" w:eastAsia="仿宋_GB2312" w:hAnsi="Hiragino Sans GB W3"/>
          <w:w w:val="90"/>
          <w:sz w:val="24"/>
        </w:rPr>
        <w:t>行业领先的薪资，</w:t>
      </w:r>
      <w:r w:rsidR="004D7C54">
        <w:rPr>
          <w:rFonts w:ascii="仿宋_GB2312" w:eastAsia="仿宋_GB2312" w:hAnsi="Hiragino Sans GB W3" w:hint="eastAsia"/>
          <w:w w:val="90"/>
          <w:sz w:val="24"/>
        </w:rPr>
        <w:t>同时，</w:t>
      </w:r>
      <w:proofErr w:type="gramStart"/>
      <w:r w:rsidR="00A155C8" w:rsidRPr="005A289E">
        <w:rPr>
          <w:rFonts w:ascii="仿宋_GB2312" w:eastAsia="仿宋_GB2312" w:hAnsi="Hiragino Sans GB W3" w:hint="eastAsia"/>
          <w:w w:val="90"/>
          <w:sz w:val="24"/>
        </w:rPr>
        <w:t>提供五险两</w:t>
      </w:r>
      <w:proofErr w:type="gramEnd"/>
      <w:r w:rsidR="00A155C8" w:rsidRPr="005A289E">
        <w:rPr>
          <w:rFonts w:ascii="仿宋_GB2312" w:eastAsia="仿宋_GB2312" w:hAnsi="Hiragino Sans GB W3" w:hint="eastAsia"/>
          <w:w w:val="90"/>
          <w:sz w:val="24"/>
        </w:rPr>
        <w:t>金、过节费、通讯</w:t>
      </w:r>
      <w:r w:rsidR="005278B7">
        <w:rPr>
          <w:rFonts w:ascii="仿宋_GB2312" w:eastAsia="仿宋_GB2312" w:hAnsi="Hiragino Sans GB W3" w:hint="eastAsia"/>
          <w:w w:val="90"/>
          <w:sz w:val="24"/>
        </w:rPr>
        <w:t>费、餐补、交通补贴、防暑降温费等一系列福利津贴；</w:t>
      </w:r>
      <w:r w:rsidR="00A155C8" w:rsidRPr="005A289E">
        <w:rPr>
          <w:rFonts w:ascii="仿宋_GB2312" w:eastAsia="仿宋_GB2312" w:hAnsi="Hiragino Sans GB W3" w:hint="eastAsia"/>
          <w:w w:val="90"/>
          <w:sz w:val="24"/>
        </w:rPr>
        <w:t>提供</w:t>
      </w:r>
      <w:r w:rsidRPr="005A289E">
        <w:rPr>
          <w:rFonts w:ascii="仿宋_GB2312" w:eastAsia="仿宋_GB2312" w:hAnsi="Hiragino Sans GB W3" w:hint="eastAsia"/>
          <w:w w:val="90"/>
          <w:sz w:val="24"/>
        </w:rPr>
        <w:t>深圳户口、</w:t>
      </w:r>
      <w:r w:rsidR="00A155C8" w:rsidRPr="005A289E">
        <w:rPr>
          <w:rFonts w:ascii="仿宋_GB2312" w:eastAsia="仿宋_GB2312" w:hAnsi="Hiragino Sans GB W3" w:hint="eastAsia"/>
          <w:w w:val="90"/>
          <w:sz w:val="24"/>
        </w:rPr>
        <w:t>免费住房、餐补食堂、员工工装、</w:t>
      </w:r>
      <w:r w:rsidRPr="005A289E">
        <w:rPr>
          <w:rFonts w:ascii="仿宋_GB2312" w:eastAsia="仿宋_GB2312" w:hAnsi="Hiragino Sans GB W3" w:hint="eastAsia"/>
          <w:w w:val="90"/>
          <w:sz w:val="24"/>
        </w:rPr>
        <w:t>员工体检</w:t>
      </w:r>
      <w:r w:rsidR="00AD2331" w:rsidRPr="005A289E">
        <w:rPr>
          <w:rFonts w:ascii="仿宋_GB2312" w:eastAsia="仿宋_GB2312" w:hAnsi="Hiragino Sans GB W3" w:hint="eastAsia"/>
          <w:w w:val="90"/>
          <w:sz w:val="24"/>
        </w:rPr>
        <w:t>、</w:t>
      </w:r>
      <w:r w:rsidR="00AD2331" w:rsidRPr="005A289E">
        <w:rPr>
          <w:rFonts w:ascii="仿宋_GB2312" w:eastAsia="仿宋_GB2312" w:hAnsi="Hiragino Sans GB W3"/>
          <w:w w:val="90"/>
          <w:sz w:val="24"/>
        </w:rPr>
        <w:t>婚育</w:t>
      </w:r>
      <w:r w:rsidR="00AD2331" w:rsidRPr="005A289E">
        <w:rPr>
          <w:rFonts w:ascii="仿宋_GB2312" w:eastAsia="仿宋_GB2312" w:hAnsi="Hiragino Sans GB W3" w:hint="eastAsia"/>
          <w:w w:val="90"/>
          <w:sz w:val="24"/>
        </w:rPr>
        <w:t>津贴</w:t>
      </w:r>
      <w:r w:rsidR="00A155C8" w:rsidRPr="005A289E">
        <w:rPr>
          <w:rFonts w:ascii="仿宋_GB2312" w:eastAsia="仿宋_GB2312" w:hAnsi="Hiragino Sans GB W3" w:hint="eastAsia"/>
          <w:w w:val="90"/>
          <w:sz w:val="24"/>
        </w:rPr>
        <w:t>等</w:t>
      </w:r>
      <w:r w:rsidR="00AD2331" w:rsidRPr="005A289E">
        <w:rPr>
          <w:rFonts w:ascii="仿宋_GB2312" w:eastAsia="仿宋_GB2312" w:hAnsi="Hiragino Sans GB W3" w:hint="eastAsia"/>
          <w:w w:val="90"/>
          <w:sz w:val="24"/>
        </w:rPr>
        <w:t>多样化</w:t>
      </w:r>
      <w:r w:rsidR="00A155C8" w:rsidRPr="005A289E">
        <w:rPr>
          <w:rFonts w:ascii="仿宋_GB2312" w:eastAsia="仿宋_GB2312" w:hAnsi="Hiragino Sans GB W3" w:hint="eastAsia"/>
          <w:w w:val="90"/>
          <w:sz w:val="24"/>
        </w:rPr>
        <w:t>福利保障</w:t>
      </w:r>
      <w:r w:rsidRPr="005A289E">
        <w:rPr>
          <w:rFonts w:ascii="仿宋_GB2312" w:eastAsia="仿宋_GB2312" w:hAnsi="Hiragino Sans GB W3" w:hint="eastAsia"/>
          <w:w w:val="90"/>
          <w:sz w:val="24"/>
        </w:rPr>
        <w:t>。</w:t>
      </w:r>
    </w:p>
    <w:p w14:paraId="1DC5307D" w14:textId="68666767" w:rsidR="00C94A77" w:rsidRPr="00B84174" w:rsidRDefault="00C94A77" w:rsidP="005A289E">
      <w:pPr>
        <w:widowControl/>
        <w:adjustRightInd w:val="0"/>
        <w:snapToGrid w:val="0"/>
        <w:spacing w:line="480" w:lineRule="atLeast"/>
        <w:jc w:val="left"/>
        <w:rPr>
          <w:rFonts w:ascii="华文中宋" w:eastAsia="华文中宋" w:hAnsi="华文中宋"/>
          <w:b/>
          <w:sz w:val="26"/>
          <w:szCs w:val="26"/>
        </w:rPr>
      </w:pPr>
      <w:r w:rsidRPr="00B84174">
        <w:rPr>
          <w:rFonts w:ascii="华文中宋" w:eastAsia="华文中宋" w:hAnsi="华文中宋" w:hint="eastAsia"/>
          <w:b/>
          <w:sz w:val="26"/>
          <w:szCs w:val="26"/>
        </w:rPr>
        <w:t>三、</w:t>
      </w:r>
      <w:r w:rsidR="00316BBE" w:rsidRPr="00B84174">
        <w:rPr>
          <w:rFonts w:ascii="华文中宋" w:eastAsia="华文中宋" w:hAnsi="华文中宋" w:hint="eastAsia"/>
          <w:b/>
          <w:sz w:val="26"/>
          <w:szCs w:val="26"/>
        </w:rPr>
        <w:t>招聘专业</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902"/>
        <w:gridCol w:w="5139"/>
        <w:gridCol w:w="1134"/>
        <w:gridCol w:w="709"/>
      </w:tblGrid>
      <w:tr w:rsidR="009A7CA3" w:rsidRPr="009A7CA3" w14:paraId="69601687" w14:textId="77777777" w:rsidTr="006E52AD">
        <w:trPr>
          <w:trHeight w:val="454"/>
        </w:trPr>
        <w:tc>
          <w:tcPr>
            <w:tcW w:w="758" w:type="dxa"/>
            <w:shd w:val="clear" w:color="auto" w:fill="auto"/>
            <w:vAlign w:val="center"/>
          </w:tcPr>
          <w:p w14:paraId="3AC82288" w14:textId="77777777" w:rsidR="009A7CA3" w:rsidRPr="005A289E" w:rsidRDefault="009A7CA3" w:rsidP="007E2DF2">
            <w:pPr>
              <w:spacing w:line="220" w:lineRule="atLeast"/>
              <w:jc w:val="center"/>
              <w:rPr>
                <w:rFonts w:ascii="Times New Roman" w:eastAsia="仿宋_GB2312" w:hAnsi="Times New Roman"/>
                <w:b/>
                <w:sz w:val="20"/>
                <w:szCs w:val="20"/>
              </w:rPr>
            </w:pPr>
            <w:r w:rsidRPr="005A289E">
              <w:rPr>
                <w:rFonts w:ascii="Times New Roman" w:eastAsia="仿宋_GB2312" w:hAnsi="Times New Roman"/>
                <w:b/>
                <w:sz w:val="20"/>
                <w:szCs w:val="20"/>
              </w:rPr>
              <w:t>序号</w:t>
            </w:r>
          </w:p>
        </w:tc>
        <w:tc>
          <w:tcPr>
            <w:tcW w:w="902" w:type="dxa"/>
            <w:shd w:val="clear" w:color="auto" w:fill="auto"/>
            <w:vAlign w:val="center"/>
          </w:tcPr>
          <w:p w14:paraId="2AE1928D" w14:textId="77777777" w:rsidR="009A7CA3" w:rsidRPr="005A289E" w:rsidRDefault="009A7CA3" w:rsidP="007E2DF2">
            <w:pPr>
              <w:spacing w:line="220" w:lineRule="atLeast"/>
              <w:jc w:val="center"/>
              <w:rPr>
                <w:rFonts w:ascii="Times New Roman" w:eastAsia="仿宋_GB2312" w:hAnsi="Times New Roman"/>
                <w:b/>
                <w:sz w:val="20"/>
                <w:szCs w:val="20"/>
              </w:rPr>
            </w:pPr>
            <w:r w:rsidRPr="005A289E">
              <w:rPr>
                <w:rFonts w:ascii="Times New Roman" w:eastAsia="仿宋_GB2312" w:hAnsi="Times New Roman"/>
                <w:b/>
                <w:sz w:val="20"/>
                <w:szCs w:val="20"/>
              </w:rPr>
              <w:t>类别</w:t>
            </w:r>
          </w:p>
        </w:tc>
        <w:tc>
          <w:tcPr>
            <w:tcW w:w="5139" w:type="dxa"/>
            <w:shd w:val="clear" w:color="auto" w:fill="auto"/>
            <w:vAlign w:val="center"/>
          </w:tcPr>
          <w:p w14:paraId="2ABFE837" w14:textId="77777777" w:rsidR="009A7CA3" w:rsidRPr="005A289E" w:rsidRDefault="009A7CA3" w:rsidP="007E2DF2">
            <w:pPr>
              <w:spacing w:line="220" w:lineRule="atLeast"/>
              <w:jc w:val="center"/>
              <w:rPr>
                <w:rFonts w:ascii="Times New Roman" w:eastAsia="仿宋_GB2312" w:hAnsi="Times New Roman"/>
                <w:b/>
                <w:sz w:val="20"/>
                <w:szCs w:val="20"/>
              </w:rPr>
            </w:pPr>
            <w:r w:rsidRPr="005A289E">
              <w:rPr>
                <w:rFonts w:ascii="Times New Roman" w:eastAsia="仿宋_GB2312" w:hAnsi="Times New Roman"/>
                <w:b/>
                <w:sz w:val="20"/>
                <w:szCs w:val="20"/>
              </w:rPr>
              <w:t>专业</w:t>
            </w:r>
          </w:p>
        </w:tc>
        <w:tc>
          <w:tcPr>
            <w:tcW w:w="1134" w:type="dxa"/>
            <w:vAlign w:val="center"/>
          </w:tcPr>
          <w:p w14:paraId="39108ECB" w14:textId="6ADF9935" w:rsidR="009A7CA3" w:rsidRPr="005A289E" w:rsidRDefault="009A7CA3" w:rsidP="007E2DF2">
            <w:pPr>
              <w:spacing w:line="220" w:lineRule="atLeast"/>
              <w:jc w:val="center"/>
              <w:rPr>
                <w:rFonts w:ascii="Times New Roman" w:eastAsia="仿宋_GB2312" w:hAnsi="Times New Roman"/>
                <w:b/>
                <w:sz w:val="20"/>
                <w:szCs w:val="20"/>
              </w:rPr>
            </w:pPr>
            <w:r w:rsidRPr="005A289E">
              <w:rPr>
                <w:rFonts w:ascii="Times New Roman" w:eastAsia="仿宋_GB2312" w:hAnsi="Times New Roman" w:hint="eastAsia"/>
                <w:b/>
                <w:sz w:val="20"/>
                <w:szCs w:val="20"/>
              </w:rPr>
              <w:t>学历要求</w:t>
            </w:r>
          </w:p>
        </w:tc>
        <w:tc>
          <w:tcPr>
            <w:tcW w:w="709" w:type="dxa"/>
            <w:shd w:val="clear" w:color="auto" w:fill="auto"/>
            <w:vAlign w:val="center"/>
          </w:tcPr>
          <w:p w14:paraId="1F3C5A47" w14:textId="03AA5877" w:rsidR="009A7CA3" w:rsidRPr="005A289E" w:rsidRDefault="009A7CA3" w:rsidP="007E2DF2">
            <w:pPr>
              <w:spacing w:line="220" w:lineRule="atLeast"/>
              <w:jc w:val="center"/>
              <w:rPr>
                <w:rFonts w:ascii="Times New Roman" w:eastAsia="仿宋_GB2312" w:hAnsi="Times New Roman"/>
                <w:b/>
                <w:sz w:val="20"/>
                <w:szCs w:val="20"/>
              </w:rPr>
            </w:pPr>
            <w:r w:rsidRPr="005A289E">
              <w:rPr>
                <w:rFonts w:ascii="Times New Roman" w:eastAsia="仿宋_GB2312" w:hAnsi="Times New Roman"/>
                <w:b/>
                <w:sz w:val="20"/>
                <w:szCs w:val="20"/>
              </w:rPr>
              <w:t>人数</w:t>
            </w:r>
          </w:p>
        </w:tc>
      </w:tr>
      <w:tr w:rsidR="009A7CA3" w:rsidRPr="009A7CA3" w14:paraId="52B05832" w14:textId="77777777" w:rsidTr="006E52AD">
        <w:trPr>
          <w:trHeight w:val="850"/>
        </w:trPr>
        <w:tc>
          <w:tcPr>
            <w:tcW w:w="758" w:type="dxa"/>
            <w:shd w:val="clear" w:color="auto" w:fill="auto"/>
            <w:vAlign w:val="center"/>
          </w:tcPr>
          <w:p w14:paraId="264D36D9" w14:textId="77777777" w:rsidR="009A7CA3" w:rsidRPr="005A289E" w:rsidRDefault="009A7CA3" w:rsidP="00C94A77">
            <w:pPr>
              <w:spacing w:line="220" w:lineRule="atLeast"/>
              <w:jc w:val="center"/>
              <w:rPr>
                <w:rFonts w:ascii="仿宋_GB2312" w:eastAsia="仿宋_GB2312" w:hAnsi="Times New Roman"/>
                <w:sz w:val="20"/>
                <w:szCs w:val="20"/>
              </w:rPr>
            </w:pPr>
            <w:r w:rsidRPr="005A289E">
              <w:rPr>
                <w:rFonts w:ascii="仿宋_GB2312" w:eastAsia="仿宋_GB2312" w:hAnsi="Times New Roman" w:hint="eastAsia"/>
                <w:sz w:val="20"/>
                <w:szCs w:val="20"/>
              </w:rPr>
              <w:t>1</w:t>
            </w:r>
          </w:p>
        </w:tc>
        <w:tc>
          <w:tcPr>
            <w:tcW w:w="902" w:type="dxa"/>
            <w:shd w:val="clear" w:color="auto" w:fill="auto"/>
            <w:vAlign w:val="center"/>
          </w:tcPr>
          <w:p w14:paraId="7B3DFBB2" w14:textId="7386DBF1" w:rsidR="009A7CA3" w:rsidRPr="005A289E" w:rsidRDefault="009A7CA3" w:rsidP="00C94A77">
            <w:pPr>
              <w:spacing w:line="220" w:lineRule="atLeast"/>
              <w:jc w:val="center"/>
              <w:rPr>
                <w:rFonts w:ascii="仿宋_GB2312" w:eastAsia="仿宋_GB2312" w:hAnsi="Times New Roman"/>
                <w:b/>
                <w:sz w:val="20"/>
                <w:szCs w:val="20"/>
              </w:rPr>
            </w:pPr>
            <w:r w:rsidRPr="005A289E">
              <w:rPr>
                <w:rFonts w:ascii="仿宋_GB2312" w:eastAsia="仿宋_GB2312" w:hint="eastAsia"/>
                <w:sz w:val="20"/>
                <w:szCs w:val="20"/>
              </w:rPr>
              <w:t>建筑工程类</w:t>
            </w:r>
          </w:p>
        </w:tc>
        <w:tc>
          <w:tcPr>
            <w:tcW w:w="5139" w:type="dxa"/>
            <w:shd w:val="clear" w:color="auto" w:fill="auto"/>
            <w:vAlign w:val="center"/>
          </w:tcPr>
          <w:p w14:paraId="13EDC5D7" w14:textId="29B8D499" w:rsidR="009A7CA3" w:rsidRPr="005A289E" w:rsidRDefault="009A7CA3" w:rsidP="006E52AD">
            <w:pPr>
              <w:spacing w:line="220" w:lineRule="atLeast"/>
              <w:jc w:val="center"/>
              <w:rPr>
                <w:rFonts w:ascii="仿宋_GB2312" w:eastAsia="仿宋_GB2312" w:hAnsi="Times New Roman"/>
                <w:sz w:val="20"/>
                <w:szCs w:val="20"/>
              </w:rPr>
            </w:pPr>
            <w:r w:rsidRPr="005A289E">
              <w:rPr>
                <w:rFonts w:ascii="仿宋_GB2312" w:eastAsia="仿宋_GB2312" w:hint="eastAsia"/>
                <w:sz w:val="20"/>
                <w:szCs w:val="20"/>
              </w:rPr>
              <w:t>结构工程、土木工程、道路桥梁、工程管理、工程造价、安全工程、工程力学、</w:t>
            </w:r>
            <w:r w:rsidR="006E52AD" w:rsidRPr="005A289E">
              <w:rPr>
                <w:rFonts w:ascii="仿宋_GB2312" w:eastAsia="仿宋_GB2312" w:hint="eastAsia"/>
                <w:sz w:val="20"/>
                <w:szCs w:val="20"/>
              </w:rPr>
              <w:t>机械</w:t>
            </w:r>
            <w:r w:rsidR="006E52AD">
              <w:rPr>
                <w:rFonts w:ascii="仿宋_GB2312" w:eastAsia="仿宋_GB2312" w:hint="eastAsia"/>
                <w:sz w:val="20"/>
                <w:szCs w:val="20"/>
              </w:rPr>
              <w:t>、</w:t>
            </w:r>
            <w:r w:rsidR="006E52AD" w:rsidRPr="005A289E">
              <w:rPr>
                <w:rFonts w:ascii="仿宋_GB2312" w:eastAsia="仿宋_GB2312" w:hint="eastAsia"/>
                <w:sz w:val="20"/>
                <w:szCs w:val="20"/>
              </w:rPr>
              <w:t>材料成型、测绘工程、</w:t>
            </w:r>
            <w:r w:rsidR="006E52AD">
              <w:rPr>
                <w:rFonts w:ascii="仿宋_GB2312" w:eastAsia="仿宋_GB2312" w:hint="eastAsia"/>
                <w:sz w:val="20"/>
                <w:szCs w:val="20"/>
              </w:rPr>
              <w:t>电气工程、暖通、给排水</w:t>
            </w:r>
            <w:r w:rsidRPr="005A289E">
              <w:rPr>
                <w:rFonts w:ascii="仿宋_GB2312" w:eastAsia="仿宋_GB2312" w:hint="eastAsia"/>
                <w:sz w:val="20"/>
                <w:szCs w:val="20"/>
              </w:rPr>
              <w:t>及其他相关专业</w:t>
            </w:r>
          </w:p>
        </w:tc>
        <w:tc>
          <w:tcPr>
            <w:tcW w:w="1134" w:type="dxa"/>
            <w:vAlign w:val="center"/>
          </w:tcPr>
          <w:p w14:paraId="0D1A83A6" w14:textId="77777777"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本科</w:t>
            </w:r>
          </w:p>
          <w:p w14:paraId="5E8FFF6E" w14:textId="4801EE29"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及以上</w:t>
            </w:r>
          </w:p>
        </w:tc>
        <w:tc>
          <w:tcPr>
            <w:tcW w:w="709" w:type="dxa"/>
            <w:shd w:val="clear" w:color="auto" w:fill="auto"/>
            <w:vAlign w:val="center"/>
          </w:tcPr>
          <w:p w14:paraId="23CB8B6B" w14:textId="627DA4D5" w:rsidR="009A7CA3" w:rsidRPr="005A289E" w:rsidRDefault="00006FA3" w:rsidP="006E52AD">
            <w:pPr>
              <w:spacing w:line="220" w:lineRule="atLeast"/>
              <w:jc w:val="center"/>
              <w:rPr>
                <w:rFonts w:ascii="仿宋_GB2312" w:eastAsia="仿宋_GB2312" w:hAnsi="Times New Roman"/>
                <w:b/>
                <w:sz w:val="20"/>
                <w:szCs w:val="20"/>
              </w:rPr>
            </w:pPr>
            <w:r>
              <w:rPr>
                <w:rFonts w:ascii="仿宋_GB2312" w:eastAsia="仿宋_GB2312" w:hAnsi="Times New Roman" w:hint="eastAsia"/>
                <w:b/>
                <w:sz w:val="20"/>
                <w:szCs w:val="20"/>
              </w:rPr>
              <w:t>400</w:t>
            </w:r>
          </w:p>
        </w:tc>
      </w:tr>
      <w:tr w:rsidR="009A7CA3" w:rsidRPr="009A7CA3" w14:paraId="2760E161" w14:textId="77777777" w:rsidTr="006E52AD">
        <w:trPr>
          <w:trHeight w:val="850"/>
        </w:trPr>
        <w:tc>
          <w:tcPr>
            <w:tcW w:w="758" w:type="dxa"/>
            <w:shd w:val="clear" w:color="auto" w:fill="auto"/>
            <w:vAlign w:val="center"/>
          </w:tcPr>
          <w:p w14:paraId="52344536" w14:textId="77777777" w:rsidR="009A7CA3" w:rsidRPr="005A289E" w:rsidRDefault="009A7CA3" w:rsidP="00C94A77">
            <w:pPr>
              <w:spacing w:line="220" w:lineRule="atLeast"/>
              <w:jc w:val="center"/>
              <w:rPr>
                <w:rFonts w:ascii="仿宋_GB2312" w:eastAsia="仿宋_GB2312" w:hAnsi="Times New Roman"/>
                <w:sz w:val="20"/>
                <w:szCs w:val="20"/>
              </w:rPr>
            </w:pPr>
            <w:r w:rsidRPr="005A289E">
              <w:rPr>
                <w:rFonts w:ascii="仿宋_GB2312" w:eastAsia="仿宋_GB2312" w:hAnsi="Times New Roman" w:hint="eastAsia"/>
                <w:sz w:val="20"/>
                <w:szCs w:val="20"/>
              </w:rPr>
              <w:t>2</w:t>
            </w:r>
          </w:p>
        </w:tc>
        <w:tc>
          <w:tcPr>
            <w:tcW w:w="902" w:type="dxa"/>
            <w:shd w:val="clear" w:color="auto" w:fill="auto"/>
            <w:vAlign w:val="center"/>
          </w:tcPr>
          <w:p w14:paraId="3A501AA9" w14:textId="2C54D123" w:rsidR="009A7CA3" w:rsidRPr="005A289E" w:rsidRDefault="009A7CA3" w:rsidP="00C94A77">
            <w:pPr>
              <w:spacing w:line="220" w:lineRule="atLeast"/>
              <w:jc w:val="center"/>
              <w:rPr>
                <w:rFonts w:ascii="仿宋_GB2312" w:eastAsia="仿宋_GB2312" w:hAnsi="Times New Roman"/>
                <w:b/>
                <w:sz w:val="20"/>
                <w:szCs w:val="20"/>
              </w:rPr>
            </w:pPr>
            <w:r w:rsidRPr="005A289E">
              <w:rPr>
                <w:rFonts w:ascii="仿宋_GB2312" w:eastAsia="仿宋_GB2312" w:hint="eastAsia"/>
                <w:sz w:val="20"/>
                <w:szCs w:val="20"/>
              </w:rPr>
              <w:t>文法管理类</w:t>
            </w:r>
          </w:p>
        </w:tc>
        <w:tc>
          <w:tcPr>
            <w:tcW w:w="5139" w:type="dxa"/>
            <w:shd w:val="clear" w:color="auto" w:fill="auto"/>
            <w:vAlign w:val="center"/>
          </w:tcPr>
          <w:p w14:paraId="2E1B8A68" w14:textId="25187BB4" w:rsidR="009A7CA3" w:rsidRPr="005A289E" w:rsidRDefault="009A7CA3" w:rsidP="00006FA3">
            <w:pPr>
              <w:spacing w:line="220" w:lineRule="atLeast"/>
              <w:jc w:val="center"/>
              <w:rPr>
                <w:rFonts w:ascii="仿宋_GB2312" w:eastAsia="仿宋_GB2312" w:hAnsi="Times New Roman"/>
                <w:sz w:val="20"/>
                <w:szCs w:val="20"/>
              </w:rPr>
            </w:pPr>
            <w:r w:rsidRPr="005A289E">
              <w:rPr>
                <w:rFonts w:ascii="仿宋_GB2312" w:eastAsia="仿宋_GB2312" w:hint="eastAsia"/>
                <w:sz w:val="20"/>
                <w:szCs w:val="20"/>
              </w:rPr>
              <w:t>人力资源管理、企业管理、经济学、工商管理、社会学、中文、新闻学、行政管理、法学</w:t>
            </w:r>
            <w:r w:rsidR="007520F5">
              <w:rPr>
                <w:rFonts w:ascii="仿宋_GB2312" w:eastAsia="仿宋_GB2312" w:hint="eastAsia"/>
                <w:sz w:val="20"/>
                <w:szCs w:val="20"/>
              </w:rPr>
              <w:t>及</w:t>
            </w:r>
            <w:r w:rsidRPr="005A289E">
              <w:rPr>
                <w:rFonts w:ascii="仿宋_GB2312" w:eastAsia="仿宋_GB2312" w:hint="eastAsia"/>
                <w:sz w:val="20"/>
                <w:szCs w:val="20"/>
              </w:rPr>
              <w:t>其他相关专业</w:t>
            </w:r>
          </w:p>
        </w:tc>
        <w:tc>
          <w:tcPr>
            <w:tcW w:w="1134" w:type="dxa"/>
            <w:vAlign w:val="center"/>
          </w:tcPr>
          <w:p w14:paraId="24C950BA" w14:textId="77777777"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本科</w:t>
            </w:r>
          </w:p>
          <w:p w14:paraId="21D45ED7" w14:textId="4D39283B"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及以上</w:t>
            </w:r>
          </w:p>
        </w:tc>
        <w:tc>
          <w:tcPr>
            <w:tcW w:w="709" w:type="dxa"/>
            <w:shd w:val="clear" w:color="auto" w:fill="auto"/>
            <w:vAlign w:val="center"/>
          </w:tcPr>
          <w:p w14:paraId="7199766B" w14:textId="7C8D28C0" w:rsidR="009A7CA3" w:rsidRPr="005A289E" w:rsidRDefault="00006FA3" w:rsidP="00C94A77">
            <w:pPr>
              <w:spacing w:line="220" w:lineRule="atLeast"/>
              <w:jc w:val="center"/>
              <w:rPr>
                <w:rFonts w:ascii="仿宋_GB2312" w:eastAsia="仿宋_GB2312" w:hAnsi="Times New Roman"/>
                <w:b/>
                <w:sz w:val="20"/>
                <w:szCs w:val="20"/>
              </w:rPr>
            </w:pPr>
            <w:r>
              <w:rPr>
                <w:rFonts w:ascii="仿宋_GB2312" w:eastAsia="仿宋_GB2312" w:hAnsi="Times New Roman" w:hint="eastAsia"/>
                <w:b/>
                <w:sz w:val="20"/>
                <w:szCs w:val="20"/>
              </w:rPr>
              <w:t>100</w:t>
            </w:r>
          </w:p>
        </w:tc>
      </w:tr>
      <w:tr w:rsidR="009A7CA3" w:rsidRPr="009A7CA3" w14:paraId="65F2D012" w14:textId="77777777" w:rsidTr="006E52AD">
        <w:trPr>
          <w:trHeight w:val="680"/>
        </w:trPr>
        <w:tc>
          <w:tcPr>
            <w:tcW w:w="758" w:type="dxa"/>
            <w:shd w:val="clear" w:color="auto" w:fill="auto"/>
            <w:vAlign w:val="center"/>
          </w:tcPr>
          <w:p w14:paraId="4AB31F7A" w14:textId="77777777" w:rsidR="009A7CA3" w:rsidRPr="005A289E" w:rsidRDefault="009A7CA3" w:rsidP="00C94A77">
            <w:pPr>
              <w:spacing w:line="220" w:lineRule="atLeast"/>
              <w:jc w:val="center"/>
              <w:rPr>
                <w:rFonts w:ascii="仿宋_GB2312" w:eastAsia="仿宋_GB2312" w:hAnsi="Times New Roman"/>
                <w:sz w:val="20"/>
                <w:szCs w:val="20"/>
              </w:rPr>
            </w:pPr>
            <w:r w:rsidRPr="005A289E">
              <w:rPr>
                <w:rFonts w:ascii="仿宋_GB2312" w:eastAsia="仿宋_GB2312" w:hAnsi="Times New Roman" w:hint="eastAsia"/>
                <w:sz w:val="20"/>
                <w:szCs w:val="20"/>
              </w:rPr>
              <w:t>3</w:t>
            </w:r>
          </w:p>
        </w:tc>
        <w:tc>
          <w:tcPr>
            <w:tcW w:w="902" w:type="dxa"/>
            <w:shd w:val="clear" w:color="auto" w:fill="auto"/>
            <w:vAlign w:val="center"/>
          </w:tcPr>
          <w:p w14:paraId="54CB71F9" w14:textId="4CFB1F25" w:rsidR="009A7CA3" w:rsidRPr="005A289E" w:rsidRDefault="009A7CA3" w:rsidP="00C94A77">
            <w:pPr>
              <w:spacing w:line="220" w:lineRule="atLeast"/>
              <w:jc w:val="center"/>
              <w:rPr>
                <w:rFonts w:ascii="仿宋_GB2312" w:eastAsia="仿宋_GB2312" w:hAnsi="Times New Roman"/>
                <w:b/>
                <w:sz w:val="20"/>
                <w:szCs w:val="20"/>
              </w:rPr>
            </w:pPr>
            <w:r w:rsidRPr="005A289E">
              <w:rPr>
                <w:rFonts w:ascii="仿宋_GB2312" w:eastAsia="仿宋_GB2312" w:hint="eastAsia"/>
                <w:sz w:val="20"/>
                <w:szCs w:val="20"/>
              </w:rPr>
              <w:t>金融财经类</w:t>
            </w:r>
          </w:p>
        </w:tc>
        <w:tc>
          <w:tcPr>
            <w:tcW w:w="5139" w:type="dxa"/>
            <w:shd w:val="clear" w:color="auto" w:fill="auto"/>
            <w:vAlign w:val="center"/>
          </w:tcPr>
          <w:p w14:paraId="1BE03174" w14:textId="310F0BF8" w:rsidR="009A7CA3" w:rsidRPr="005A289E" w:rsidRDefault="009A7CA3" w:rsidP="00006FA3">
            <w:pPr>
              <w:spacing w:line="220" w:lineRule="atLeast"/>
              <w:jc w:val="center"/>
              <w:rPr>
                <w:rFonts w:ascii="仿宋_GB2312" w:eastAsia="仿宋_GB2312" w:hAnsi="Times New Roman"/>
                <w:sz w:val="20"/>
                <w:szCs w:val="20"/>
              </w:rPr>
            </w:pPr>
            <w:r w:rsidRPr="005A289E">
              <w:rPr>
                <w:rFonts w:ascii="仿宋_GB2312" w:eastAsia="仿宋_GB2312" w:hint="eastAsia"/>
                <w:sz w:val="20"/>
                <w:szCs w:val="20"/>
              </w:rPr>
              <w:t>财务管理、会计学、税收学</w:t>
            </w:r>
            <w:r w:rsidR="00006FA3">
              <w:rPr>
                <w:rFonts w:ascii="仿宋_GB2312" w:eastAsia="仿宋_GB2312" w:hint="eastAsia"/>
                <w:sz w:val="20"/>
                <w:szCs w:val="20"/>
              </w:rPr>
              <w:t>、</w:t>
            </w:r>
            <w:r w:rsidR="00006FA3" w:rsidRPr="005A289E">
              <w:rPr>
                <w:rFonts w:ascii="仿宋_GB2312" w:eastAsia="仿宋_GB2312" w:hint="eastAsia"/>
                <w:sz w:val="20"/>
                <w:szCs w:val="20"/>
              </w:rPr>
              <w:t>金融学、投资学、</w:t>
            </w:r>
            <w:proofErr w:type="gramStart"/>
            <w:r w:rsidR="00006FA3" w:rsidRPr="005A289E">
              <w:rPr>
                <w:rFonts w:ascii="仿宋_GB2312" w:eastAsia="仿宋_GB2312" w:hint="eastAsia"/>
                <w:sz w:val="20"/>
                <w:szCs w:val="20"/>
              </w:rPr>
              <w:t>审计学</w:t>
            </w:r>
            <w:proofErr w:type="gramEnd"/>
            <w:r w:rsidRPr="005A289E">
              <w:rPr>
                <w:rFonts w:ascii="仿宋_GB2312" w:eastAsia="仿宋_GB2312" w:hint="eastAsia"/>
                <w:sz w:val="20"/>
                <w:szCs w:val="20"/>
              </w:rPr>
              <w:t>及其他相关专业</w:t>
            </w:r>
          </w:p>
        </w:tc>
        <w:tc>
          <w:tcPr>
            <w:tcW w:w="1134" w:type="dxa"/>
            <w:vAlign w:val="center"/>
          </w:tcPr>
          <w:p w14:paraId="346CAA9D" w14:textId="77777777"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本科</w:t>
            </w:r>
          </w:p>
          <w:p w14:paraId="2448C6F6" w14:textId="5A2ABB9F" w:rsidR="009A7CA3" w:rsidRPr="005A289E" w:rsidRDefault="009A7CA3" w:rsidP="00C94A77">
            <w:pPr>
              <w:spacing w:line="220" w:lineRule="atLeast"/>
              <w:jc w:val="center"/>
              <w:rPr>
                <w:rFonts w:ascii="仿宋_GB2312" w:eastAsia="仿宋_GB2312"/>
                <w:sz w:val="20"/>
                <w:szCs w:val="20"/>
              </w:rPr>
            </w:pPr>
            <w:r w:rsidRPr="005A289E">
              <w:rPr>
                <w:rFonts w:ascii="仿宋_GB2312" w:eastAsia="仿宋_GB2312" w:hint="eastAsia"/>
                <w:sz w:val="20"/>
                <w:szCs w:val="20"/>
              </w:rPr>
              <w:t>及以上</w:t>
            </w:r>
          </w:p>
        </w:tc>
        <w:tc>
          <w:tcPr>
            <w:tcW w:w="709" w:type="dxa"/>
            <w:shd w:val="clear" w:color="auto" w:fill="auto"/>
            <w:vAlign w:val="center"/>
          </w:tcPr>
          <w:p w14:paraId="02D5FA5F" w14:textId="78618439" w:rsidR="009A7CA3" w:rsidRPr="005A289E" w:rsidRDefault="00006FA3" w:rsidP="00C94A77">
            <w:pPr>
              <w:spacing w:line="220" w:lineRule="atLeast"/>
              <w:jc w:val="center"/>
              <w:rPr>
                <w:rFonts w:ascii="仿宋_GB2312" w:eastAsia="仿宋_GB2312" w:hAnsi="Times New Roman"/>
                <w:b/>
                <w:sz w:val="20"/>
                <w:szCs w:val="20"/>
              </w:rPr>
            </w:pPr>
            <w:r>
              <w:rPr>
                <w:rFonts w:ascii="仿宋_GB2312" w:eastAsia="仿宋_GB2312" w:hint="eastAsia"/>
                <w:b/>
                <w:sz w:val="20"/>
                <w:szCs w:val="20"/>
              </w:rPr>
              <w:t>5</w:t>
            </w:r>
            <w:r w:rsidR="006E52AD">
              <w:rPr>
                <w:rFonts w:ascii="仿宋_GB2312" w:eastAsia="仿宋_GB2312"/>
                <w:b/>
                <w:sz w:val="20"/>
                <w:szCs w:val="20"/>
              </w:rPr>
              <w:t>0</w:t>
            </w:r>
          </w:p>
        </w:tc>
      </w:tr>
    </w:tbl>
    <w:p w14:paraId="1DA23AF7" w14:textId="4CCC9169" w:rsidR="00C94A77" w:rsidRPr="00B84174" w:rsidRDefault="00C94A77" w:rsidP="005A289E">
      <w:pPr>
        <w:widowControl/>
        <w:adjustRightInd w:val="0"/>
        <w:snapToGrid w:val="0"/>
        <w:spacing w:line="480" w:lineRule="exact"/>
        <w:jc w:val="left"/>
        <w:rPr>
          <w:rFonts w:ascii="华文中宋" w:eastAsia="华文中宋" w:hAnsi="华文中宋"/>
          <w:b/>
          <w:sz w:val="26"/>
          <w:szCs w:val="26"/>
        </w:rPr>
      </w:pPr>
      <w:r w:rsidRPr="00B84174">
        <w:rPr>
          <w:rFonts w:ascii="华文中宋" w:eastAsia="华文中宋" w:hAnsi="华文中宋" w:hint="eastAsia"/>
          <w:b/>
          <w:sz w:val="26"/>
          <w:szCs w:val="26"/>
        </w:rPr>
        <w:t>四、</w:t>
      </w:r>
      <w:r w:rsidR="00B675BA">
        <w:rPr>
          <w:rFonts w:ascii="华文中宋" w:eastAsia="华文中宋" w:hAnsi="华文中宋" w:hint="eastAsia"/>
          <w:b/>
          <w:sz w:val="26"/>
          <w:szCs w:val="26"/>
        </w:rPr>
        <w:t>申请方式</w:t>
      </w:r>
    </w:p>
    <w:p w14:paraId="79013152" w14:textId="1C0F8A19" w:rsidR="00866D73" w:rsidRDefault="00866D73" w:rsidP="005A289E">
      <w:pPr>
        <w:spacing w:line="440" w:lineRule="exact"/>
        <w:ind w:firstLineChars="200" w:firstLine="431"/>
        <w:rPr>
          <w:rFonts w:ascii="仿宋_GB2312" w:eastAsia="仿宋_GB2312" w:hAnsi="宋体"/>
          <w:w w:val="90"/>
          <w:sz w:val="24"/>
          <w:szCs w:val="24"/>
        </w:rPr>
      </w:pPr>
      <w:r w:rsidRPr="00724515">
        <w:rPr>
          <w:rFonts w:ascii="仿宋_GB2312" w:eastAsia="仿宋_GB2312" w:hAnsi="宋体"/>
          <w:w w:val="90"/>
          <w:sz w:val="24"/>
          <w:szCs w:val="24"/>
        </w:rPr>
        <w:t>1.</w:t>
      </w:r>
      <w:r w:rsidR="00C03A19">
        <w:rPr>
          <w:rFonts w:ascii="仿宋_GB2312" w:eastAsia="仿宋_GB2312" w:hAnsi="宋体" w:hint="eastAsia"/>
          <w:w w:val="90"/>
          <w:sz w:val="24"/>
          <w:szCs w:val="24"/>
        </w:rPr>
        <w:t>网上申请：进入公司</w:t>
      </w:r>
      <w:proofErr w:type="gramStart"/>
      <w:r w:rsidR="00C03A19">
        <w:rPr>
          <w:rFonts w:ascii="仿宋_GB2312" w:eastAsia="仿宋_GB2312" w:hAnsi="宋体" w:hint="eastAsia"/>
          <w:w w:val="90"/>
          <w:sz w:val="24"/>
          <w:szCs w:val="24"/>
        </w:rPr>
        <w:t>校招</w:t>
      </w:r>
      <w:r w:rsidRPr="00724515">
        <w:rPr>
          <w:rFonts w:ascii="仿宋_GB2312" w:eastAsia="仿宋_GB2312" w:hAnsi="宋体" w:hint="eastAsia"/>
          <w:w w:val="90"/>
          <w:sz w:val="24"/>
          <w:szCs w:val="24"/>
        </w:rPr>
        <w:t>网</w:t>
      </w:r>
      <w:proofErr w:type="gramEnd"/>
      <w:r w:rsidR="00724515" w:rsidRPr="00724515">
        <w:rPr>
          <w:rStyle w:val="a7"/>
          <w:rFonts w:ascii="仿宋_GB2312" w:eastAsia="仿宋_GB2312" w:cstheme="minorBidi" w:hint="default"/>
          <w:color w:val="auto"/>
          <w:w w:val="90"/>
          <w:sz w:val="24"/>
          <w:szCs w:val="24"/>
        </w:rPr>
        <w:t>http://zjggzp.zhiye.com/</w:t>
      </w:r>
      <w:r w:rsidRPr="00724515">
        <w:rPr>
          <w:rFonts w:ascii="仿宋_GB2312" w:eastAsia="仿宋_GB2312" w:hAnsi="宋体" w:hint="eastAsia"/>
          <w:w w:val="90"/>
          <w:sz w:val="24"/>
          <w:szCs w:val="24"/>
        </w:rPr>
        <w:t>，按要求填写</w:t>
      </w:r>
      <w:r w:rsidR="007A3843" w:rsidRPr="00724515">
        <w:rPr>
          <w:rFonts w:ascii="仿宋_GB2312" w:eastAsia="仿宋_GB2312" w:hAnsi="宋体" w:hint="eastAsia"/>
          <w:w w:val="90"/>
          <w:sz w:val="24"/>
          <w:szCs w:val="24"/>
        </w:rPr>
        <w:t>提交</w:t>
      </w:r>
      <w:r w:rsidRPr="00724515">
        <w:rPr>
          <w:rFonts w:ascii="仿宋_GB2312" w:eastAsia="仿宋_GB2312" w:hAnsi="宋体" w:hint="eastAsia"/>
          <w:w w:val="90"/>
          <w:sz w:val="24"/>
          <w:szCs w:val="24"/>
        </w:rPr>
        <w:t>简历</w:t>
      </w:r>
      <w:r w:rsidR="005A289E" w:rsidRPr="00724515">
        <w:rPr>
          <w:rFonts w:ascii="仿宋_GB2312" w:eastAsia="仿宋_GB2312" w:hAnsi="宋体" w:hint="eastAsia"/>
          <w:w w:val="90"/>
          <w:sz w:val="24"/>
          <w:szCs w:val="24"/>
        </w:rPr>
        <w:t>。</w:t>
      </w:r>
    </w:p>
    <w:p w14:paraId="5B11019B" w14:textId="0D6690E4" w:rsidR="00C03A19" w:rsidRPr="00724515" w:rsidRDefault="001251BB" w:rsidP="00C03A19">
      <w:pPr>
        <w:spacing w:line="440" w:lineRule="exact"/>
        <w:ind w:firstLineChars="200" w:firstLine="431"/>
        <w:rPr>
          <w:rFonts w:ascii="仿宋_GB2312" w:eastAsia="仿宋_GB2312" w:hAnsi="宋体"/>
          <w:w w:val="90"/>
          <w:sz w:val="24"/>
          <w:szCs w:val="24"/>
        </w:rPr>
      </w:pPr>
      <w:hyperlink r:id="rId10" w:history="1">
        <w:r w:rsidR="00C03A19" w:rsidRPr="00437B32">
          <w:rPr>
            <w:rStyle w:val="a7"/>
            <w:rFonts w:ascii="仿宋_GB2312" w:eastAsia="仿宋_GB2312" w:cstheme="minorBidi" w:hint="default"/>
            <w:w w:val="90"/>
            <w:sz w:val="24"/>
            <w:szCs w:val="24"/>
          </w:rPr>
          <w:t>2.邮箱投递：标准简历及生活照发至校招邮箱zjggzp01</w:t>
        </w:r>
        <w:r w:rsidR="00C03A19" w:rsidRPr="00F3218B">
          <w:rPr>
            <w:rStyle w:val="a7"/>
            <w:rFonts w:ascii="方正小标宋简体" w:eastAsia="方正小标宋简体" w:cstheme="minorBidi" w:hint="default"/>
            <w:w w:val="90"/>
            <w:sz w:val="24"/>
            <w:szCs w:val="24"/>
          </w:rPr>
          <w:t>@</w:t>
        </w:r>
        <w:r w:rsidR="00C03A19" w:rsidRPr="00437B32">
          <w:rPr>
            <w:rStyle w:val="a7"/>
            <w:rFonts w:ascii="仿宋_GB2312" w:eastAsia="仿宋_GB2312" w:cstheme="minorBidi" w:hint="default"/>
            <w:w w:val="90"/>
            <w:sz w:val="24"/>
            <w:szCs w:val="24"/>
          </w:rPr>
          <w:t>163.com</w:t>
        </w:r>
      </w:hyperlink>
    </w:p>
    <w:p w14:paraId="3DCE10D9" w14:textId="017990AE" w:rsidR="00866D73" w:rsidRDefault="00C03A19" w:rsidP="005A289E">
      <w:pPr>
        <w:spacing w:line="440" w:lineRule="exact"/>
        <w:ind w:firstLineChars="200" w:firstLine="431"/>
        <w:rPr>
          <w:rFonts w:ascii="仿宋_GB2312" w:eastAsia="仿宋_GB2312" w:hAnsi="宋体"/>
          <w:w w:val="90"/>
          <w:sz w:val="24"/>
          <w:szCs w:val="24"/>
        </w:rPr>
      </w:pPr>
      <w:r>
        <w:rPr>
          <w:rFonts w:ascii="仿宋_GB2312" w:eastAsia="仿宋_GB2312" w:hAnsi="宋体"/>
          <w:w w:val="90"/>
          <w:sz w:val="24"/>
          <w:szCs w:val="24"/>
        </w:rPr>
        <w:t>3</w:t>
      </w:r>
      <w:r w:rsidR="00866D73" w:rsidRPr="00724515">
        <w:rPr>
          <w:rFonts w:ascii="仿宋_GB2312" w:eastAsia="仿宋_GB2312" w:hAnsi="宋体"/>
          <w:w w:val="90"/>
          <w:sz w:val="24"/>
          <w:szCs w:val="24"/>
        </w:rPr>
        <w:t>.</w:t>
      </w:r>
      <w:r w:rsidR="00866D73" w:rsidRPr="00724515">
        <w:rPr>
          <w:rFonts w:ascii="仿宋_GB2312" w:eastAsia="仿宋_GB2312" w:hAnsi="宋体" w:hint="eastAsia"/>
          <w:w w:val="90"/>
          <w:sz w:val="24"/>
          <w:szCs w:val="24"/>
        </w:rPr>
        <w:t>宣讲会现场投递简历：登陆公司校园招聘网，</w:t>
      </w:r>
      <w:r w:rsidR="00866D73" w:rsidRPr="00724515">
        <w:rPr>
          <w:rFonts w:ascii="仿宋_GB2312" w:eastAsia="仿宋_GB2312" w:hAnsi="宋体"/>
          <w:w w:val="90"/>
          <w:sz w:val="24"/>
          <w:szCs w:val="24"/>
        </w:rPr>
        <w:t>在</w:t>
      </w:r>
      <w:r w:rsidR="00866D73" w:rsidRPr="00724515">
        <w:rPr>
          <w:rFonts w:ascii="仿宋_GB2312" w:eastAsia="仿宋_GB2312" w:hAnsi="宋体" w:hint="eastAsia"/>
          <w:w w:val="90"/>
          <w:sz w:val="24"/>
          <w:szCs w:val="24"/>
        </w:rPr>
        <w:t>招聘流程栏</w:t>
      </w:r>
      <w:r w:rsidR="00724515" w:rsidRPr="00724515">
        <w:rPr>
          <w:rFonts w:ascii="仿宋_GB2312" w:eastAsia="仿宋_GB2312" w:hAnsi="宋体" w:hint="eastAsia"/>
          <w:w w:val="90"/>
          <w:sz w:val="24"/>
          <w:szCs w:val="24"/>
        </w:rPr>
        <w:t>点击</w:t>
      </w:r>
      <w:r w:rsidR="00866D73" w:rsidRPr="00724515">
        <w:rPr>
          <w:rFonts w:ascii="仿宋_GB2312" w:eastAsia="仿宋_GB2312" w:hAnsi="宋体" w:hint="eastAsia"/>
          <w:w w:val="90"/>
          <w:sz w:val="24"/>
          <w:szCs w:val="24"/>
        </w:rPr>
        <w:t>下载</w:t>
      </w:r>
      <w:r w:rsidR="005A289E" w:rsidRPr="00724515">
        <w:rPr>
          <w:rFonts w:ascii="仿宋_GB2312" w:eastAsia="仿宋_GB2312" w:hAnsi="宋体" w:hint="eastAsia"/>
          <w:w w:val="90"/>
          <w:sz w:val="24"/>
          <w:szCs w:val="24"/>
        </w:rPr>
        <w:t>公司</w:t>
      </w:r>
      <w:r w:rsidR="00866D73" w:rsidRPr="00724515">
        <w:rPr>
          <w:rFonts w:ascii="仿宋_GB2312" w:eastAsia="仿宋_GB2312" w:hAnsi="宋体" w:hint="eastAsia"/>
          <w:w w:val="90"/>
          <w:sz w:val="24"/>
          <w:szCs w:val="24"/>
        </w:rPr>
        <w:t>标准简历，完整填写信息，并</w:t>
      </w:r>
      <w:proofErr w:type="gramStart"/>
      <w:r w:rsidR="00866D73" w:rsidRPr="00724515">
        <w:rPr>
          <w:rFonts w:ascii="仿宋_GB2312" w:eastAsia="仿宋_GB2312" w:hAnsi="宋体" w:hint="eastAsia"/>
          <w:w w:val="90"/>
          <w:sz w:val="24"/>
          <w:szCs w:val="24"/>
        </w:rPr>
        <w:t>附近期</w:t>
      </w:r>
      <w:proofErr w:type="gramEnd"/>
      <w:r w:rsidR="00866D73" w:rsidRPr="00724515">
        <w:rPr>
          <w:rFonts w:ascii="仿宋_GB2312" w:eastAsia="仿宋_GB2312" w:hAnsi="宋体" w:hint="eastAsia"/>
          <w:w w:val="90"/>
          <w:sz w:val="24"/>
          <w:szCs w:val="24"/>
        </w:rPr>
        <w:t>生活照、成绩单，于宣讲会投递简历。</w:t>
      </w:r>
      <w:r w:rsidR="007F2F2D">
        <w:rPr>
          <w:rFonts w:ascii="仿宋_GB2312" w:eastAsia="仿宋_GB2312" w:hAnsi="宋体" w:hint="eastAsia"/>
          <w:w w:val="90"/>
          <w:sz w:val="24"/>
          <w:szCs w:val="24"/>
        </w:rPr>
        <w:t>（鼓励现场投递）</w:t>
      </w:r>
    </w:p>
    <w:p w14:paraId="16BC35E2" w14:textId="74483B6C" w:rsidR="00316BBE" w:rsidRPr="00724515" w:rsidRDefault="00316BBE" w:rsidP="005A289E">
      <w:pPr>
        <w:widowControl/>
        <w:adjustRightInd w:val="0"/>
        <w:snapToGrid w:val="0"/>
        <w:spacing w:line="480" w:lineRule="exact"/>
        <w:jc w:val="left"/>
        <w:rPr>
          <w:rFonts w:ascii="华文中宋" w:eastAsia="华文中宋" w:hAnsi="华文中宋"/>
          <w:b/>
          <w:sz w:val="26"/>
          <w:szCs w:val="26"/>
        </w:rPr>
      </w:pPr>
      <w:r w:rsidRPr="00724515">
        <w:rPr>
          <w:rFonts w:ascii="华文中宋" w:eastAsia="华文中宋" w:hAnsi="华文中宋" w:hint="eastAsia"/>
          <w:b/>
          <w:sz w:val="26"/>
          <w:szCs w:val="26"/>
        </w:rPr>
        <w:t>五、关注我们</w:t>
      </w:r>
    </w:p>
    <w:p w14:paraId="00645B31" w14:textId="6327D915" w:rsidR="00316BBE" w:rsidRPr="00724515" w:rsidRDefault="00954AA0" w:rsidP="005A289E">
      <w:pPr>
        <w:spacing w:line="440" w:lineRule="exact"/>
        <w:ind w:firstLineChars="200" w:firstLine="480"/>
        <w:rPr>
          <w:rFonts w:ascii="仿宋_GB2312" w:eastAsia="仿宋_GB2312" w:hAnsi="宋体"/>
          <w:sz w:val="24"/>
          <w:szCs w:val="24"/>
        </w:rPr>
      </w:pPr>
      <w:r w:rsidRPr="00724515">
        <w:rPr>
          <w:rFonts w:ascii="仿宋_GB2312" w:eastAsia="仿宋_GB2312" w:hAnsi="宋体" w:hint="eastAsia"/>
          <w:sz w:val="24"/>
          <w:szCs w:val="24"/>
        </w:rPr>
        <w:t>公司校园招聘网</w:t>
      </w:r>
      <w:r w:rsidR="00316BBE" w:rsidRPr="00724515">
        <w:rPr>
          <w:rFonts w:ascii="仿宋_GB2312" w:eastAsia="仿宋_GB2312" w:hAnsi="宋体" w:hint="eastAsia"/>
          <w:sz w:val="24"/>
          <w:szCs w:val="24"/>
        </w:rPr>
        <w:t>：</w:t>
      </w:r>
      <w:r w:rsidR="00724515" w:rsidRPr="00724515">
        <w:rPr>
          <w:rStyle w:val="a7"/>
          <w:rFonts w:ascii="仿宋_GB2312" w:eastAsia="仿宋_GB2312" w:cstheme="minorBidi" w:hint="default"/>
          <w:color w:val="auto"/>
          <w:sz w:val="24"/>
          <w:szCs w:val="24"/>
        </w:rPr>
        <w:t>http://zjggzp.zhiye.com/</w:t>
      </w:r>
    </w:p>
    <w:p w14:paraId="4D5EDB31" w14:textId="6A75DCE8" w:rsidR="00866D73" w:rsidRPr="00724515" w:rsidRDefault="00954AA0" w:rsidP="005A289E">
      <w:pPr>
        <w:spacing w:line="440" w:lineRule="exact"/>
        <w:ind w:firstLineChars="200" w:firstLine="480"/>
        <w:rPr>
          <w:rFonts w:ascii="仿宋_GB2312" w:eastAsia="仿宋_GB2312" w:hAnsi="宋体"/>
          <w:sz w:val="24"/>
          <w:szCs w:val="24"/>
        </w:rPr>
      </w:pPr>
      <w:proofErr w:type="gramStart"/>
      <w:r w:rsidRPr="00724515">
        <w:rPr>
          <w:rFonts w:ascii="仿宋_GB2312" w:eastAsia="仿宋_GB2312" w:hAnsi="宋体" w:hint="eastAsia"/>
          <w:sz w:val="24"/>
          <w:szCs w:val="24"/>
        </w:rPr>
        <w:t>微信公众号</w:t>
      </w:r>
      <w:proofErr w:type="gramEnd"/>
      <w:r w:rsidRPr="00724515">
        <w:rPr>
          <w:rFonts w:ascii="仿宋_GB2312" w:eastAsia="仿宋_GB2312" w:hAnsi="宋体" w:hint="eastAsia"/>
          <w:sz w:val="24"/>
          <w:szCs w:val="24"/>
        </w:rPr>
        <w:t>：</w:t>
      </w:r>
      <w:r w:rsidR="00420692" w:rsidRPr="00724515">
        <w:rPr>
          <w:rFonts w:ascii="仿宋_GB2312" w:eastAsia="仿宋_GB2312" w:hAnsi="宋体" w:hint="eastAsia"/>
          <w:sz w:val="24"/>
          <w:szCs w:val="24"/>
        </w:rPr>
        <w:t>请扫描二</w:t>
      </w:r>
      <w:proofErr w:type="gramStart"/>
      <w:r w:rsidR="00420692" w:rsidRPr="00724515">
        <w:rPr>
          <w:rFonts w:ascii="仿宋_GB2312" w:eastAsia="仿宋_GB2312" w:hAnsi="宋体" w:hint="eastAsia"/>
          <w:sz w:val="24"/>
          <w:szCs w:val="24"/>
        </w:rPr>
        <w:t>维码关注</w:t>
      </w:r>
      <w:proofErr w:type="gramEnd"/>
      <w:r w:rsidR="00420692" w:rsidRPr="00724515">
        <w:rPr>
          <w:rFonts w:ascii="仿宋_GB2312" w:eastAsia="仿宋_GB2312" w:hAnsi="宋体" w:hint="eastAsia"/>
          <w:sz w:val="24"/>
          <w:szCs w:val="24"/>
        </w:rPr>
        <w:t>公司及人力资源部微信</w:t>
      </w:r>
    </w:p>
    <w:p w14:paraId="67CBA08A" w14:textId="2D463C16" w:rsidR="00954AA0" w:rsidRDefault="00B84174" w:rsidP="00954AA0">
      <w:r>
        <w:rPr>
          <w:noProof/>
        </w:rPr>
        <w:drawing>
          <wp:anchor distT="0" distB="0" distL="114300" distR="114300" simplePos="0" relativeHeight="251659264" behindDoc="0" locked="0" layoutInCell="1" allowOverlap="1" wp14:anchorId="24561125" wp14:editId="30584D7E">
            <wp:simplePos x="0" y="0"/>
            <wp:positionH relativeFrom="column">
              <wp:posOffset>1433830</wp:posOffset>
            </wp:positionH>
            <wp:positionV relativeFrom="paragraph">
              <wp:posOffset>52070</wp:posOffset>
            </wp:positionV>
            <wp:extent cx="904240" cy="887730"/>
            <wp:effectExtent l="0" t="0" r="0" b="7620"/>
            <wp:wrapNone/>
            <wp:docPr id="2" name="图片 2" descr="C:\Users\yudc\AppData\Roaming\Tencent\Users\872806898\QQ\WinTemp\RichOle\PJ]@%KN9O3$%6R%L317H[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dc\AppData\Roaming\Tencent\Users\872806898\QQ\WinTemp\RichOle\PJ]@%KN9O3$%6R%L317H[SB.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0424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89E">
        <w:rPr>
          <w:noProof/>
          <w:sz w:val="24"/>
          <w:szCs w:val="24"/>
        </w:rPr>
        <w:drawing>
          <wp:anchor distT="0" distB="0" distL="114300" distR="114300" simplePos="0" relativeHeight="251660288" behindDoc="0" locked="0" layoutInCell="1" allowOverlap="1" wp14:anchorId="14DC7044" wp14:editId="7781243E">
            <wp:simplePos x="0" y="0"/>
            <wp:positionH relativeFrom="column">
              <wp:posOffset>3554730</wp:posOffset>
            </wp:positionH>
            <wp:positionV relativeFrom="paragraph">
              <wp:posOffset>33325</wp:posOffset>
            </wp:positionV>
            <wp:extent cx="899160" cy="899160"/>
            <wp:effectExtent l="0" t="0" r="0" b="0"/>
            <wp:wrapNone/>
            <wp:docPr id="1" name="图片 1" descr="qrcode_for_gh_3bafcf9e1900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_for_gh_3bafcf9e1900_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AA0">
        <w:rPr>
          <w:rFonts w:hint="eastAsia"/>
        </w:rPr>
        <w:t xml:space="preserve">                   </w:t>
      </w:r>
    </w:p>
    <w:p w14:paraId="09C63813" w14:textId="1410D19F" w:rsidR="00954AA0" w:rsidRDefault="00954AA0" w:rsidP="00954AA0"/>
    <w:p w14:paraId="0ADF2AC6" w14:textId="118875CE" w:rsidR="00954AA0" w:rsidRDefault="00954AA0" w:rsidP="00954AA0"/>
    <w:p w14:paraId="19D89197" w14:textId="17A18788" w:rsidR="00954AA0" w:rsidRPr="00B84174" w:rsidRDefault="00B84174" w:rsidP="00B84174">
      <w:r>
        <w:rPr>
          <w:noProof/>
        </w:rPr>
        <mc:AlternateContent>
          <mc:Choice Requires="wps">
            <w:drawing>
              <wp:anchor distT="45720" distB="45720" distL="114300" distR="114300" simplePos="0" relativeHeight="251664384" behindDoc="0" locked="0" layoutInCell="1" allowOverlap="1" wp14:anchorId="57E03D7D" wp14:editId="5D630E4B">
                <wp:simplePos x="0" y="0"/>
                <wp:positionH relativeFrom="column">
                  <wp:posOffset>3553460</wp:posOffset>
                </wp:positionH>
                <wp:positionV relativeFrom="paragraph">
                  <wp:posOffset>306070</wp:posOffset>
                </wp:positionV>
                <wp:extent cx="876300" cy="251460"/>
                <wp:effectExtent l="0" t="0" r="19050" b="1524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FFFFFF"/>
                        </a:solidFill>
                        <a:ln w="9525">
                          <a:solidFill>
                            <a:srgbClr val="000000"/>
                          </a:solidFill>
                          <a:miter lim="800000"/>
                          <a:headEnd/>
                          <a:tailEnd/>
                        </a:ln>
                      </wps:spPr>
                      <wps:txbx>
                        <w:txbxContent>
                          <w:p w14:paraId="120F08A8" w14:textId="62FDC550" w:rsidR="00B84174" w:rsidRPr="005A289E" w:rsidRDefault="00B84174" w:rsidP="00B84174">
                            <w:pPr>
                              <w:jc w:val="center"/>
                              <w:rPr>
                                <w:rFonts w:ascii="楷体" w:eastAsia="楷体" w:hAnsi="楷体"/>
                                <w:sz w:val="20"/>
                              </w:rPr>
                            </w:pPr>
                            <w:r w:rsidRPr="005A289E">
                              <w:rPr>
                                <w:rFonts w:ascii="楷体" w:eastAsia="楷体" w:hAnsi="楷体" w:hint="eastAsia"/>
                                <w:sz w:val="20"/>
                              </w:rPr>
                              <w:t>公司</w:t>
                            </w:r>
                            <w:r>
                              <w:rPr>
                                <w:rFonts w:ascii="楷体" w:eastAsia="楷体" w:hAnsi="楷体" w:hint="eastAsia"/>
                                <w:sz w:val="20"/>
                              </w:rPr>
                              <w:t>校招</w:t>
                            </w:r>
                            <w:r w:rsidRPr="005A289E">
                              <w:rPr>
                                <w:rFonts w:ascii="楷体" w:eastAsia="楷体" w:hAnsi="楷体" w:hint="eastAsia"/>
                                <w:sz w:val="20"/>
                              </w:rPr>
                              <w:t>微信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E03D7D" id="_x0000_t202" coordsize="21600,21600" o:spt="202" path="m,l,21600r21600,l21600,xe">
                <v:stroke joinstyle="miter"/>
                <v:path gradientshapeok="t" o:connecttype="rect"/>
              </v:shapetype>
              <v:shape id="文本框 2" o:spid="_x0000_s1026" type="#_x0000_t202" style="position:absolute;left:0;text-align:left;margin-left:279.8pt;margin-top:24.1pt;width:69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chKQIAADYEAAAOAAAAZHJzL2Uyb0RvYy54bWysU82O0zAQviPxDpbvNG3ZliVqulq6FCEt&#10;P9LCAziO01jYnjB2mywPAG/AiQt3nqvPwdhpy2qBC8IHa2yPv5n5vpnFRW8N2yn0GlzBJ6MxZ8pJ&#10;qLTbFPz9u/Wjc858EK4SBpwq+K3y/GL58MGia3M1hQZMpZARiPN51xa8CaHNs8zLRlnhR9AqR481&#10;oBWBjrjJKhQdoVuTTcfjedYBVi2CVN7T7dXwyJcJv66VDG/q2qvATMEpt5B2THsZ92y5EPkGRdto&#10;eUhD/EMWVmhHQU9QVyIItkX9G5TVEsFDHUYSbAZ1raVKNVA1k/G9am4a0apUC5Hj2xNN/v/Byte7&#10;t8h0VfAzzpywJNH+65f9tx/775/ZNNLTtT4nr5uW/EL/DHqSOZXq22uQHzxzsGqE26hLROgaJSpK&#10;bxJ/Zne+Djg+gpTdK6gojtgGSEB9jTZyR2wwQieZbk/SqD4wSZfnT+aPx/Qi6Wk6m5zNk3SZyI+f&#10;W/ThhQLLolFwJOUTuNhd+xCTEfnRJcbyYHS11sakA27KlUG2E9Ql67RS/vfcjGNdwZ/OprOh/r9C&#10;jNP6E4TVgdrdaEsVnZxEHll77qrUjEFoM9iUsnEHGiNzA4ehL/uDLCVUt0QowtDWNIZkNICfOOuo&#10;pQvuP24FKs7MS0eixP4/Gng0yqMhnKSvBZcBORsOq5AmJVLk4JLkqnWiMuo6xD5kR82ZGD4MUuz+&#10;u+fk9Wvclz8BAAD//wMAUEsDBBQABgAIAAAAIQC204rM3gAAAAkBAAAPAAAAZHJzL2Rvd25yZXYu&#10;eG1sTI/BTsMwDIbvSLxDZCRuLF3Fuq5rOk1MSIgbGw+QNabtljhVk62Fp8ec2NH2p9/fX24mZ8UV&#10;h9B5UjCfJSCQam86ahR8Hl6fchAhajLaekIF3xhgU93flbowfqQPvO5jIziEQqEVtDH2hZShbtHp&#10;MPM9Et++/OB05HFopBn0yOHOyjRJMul0R/yh1T2+tFif9xengNKdm9d2OsntQf+8je9m3J2iUo8P&#10;03YNIuIU/2H402d1qNjp6C9kgrAKFotVxqiC5zwFwUC2WvLiqCBf5iCrUt42qH4BAAD//wMAUEsB&#10;Ai0AFAAGAAgAAAAhALaDOJL+AAAA4QEAABMAAAAAAAAAAAAAAAAAAAAAAFtDb250ZW50X1R5cGVz&#10;XS54bWxQSwECLQAUAAYACAAAACEAOP0h/9YAAACUAQAACwAAAAAAAAAAAAAAAAAvAQAAX3JlbHMv&#10;LnJlbHNQSwECLQAUAAYACAAAACEAHzXHISkCAAA2BAAADgAAAAAAAAAAAAAAAAAuAgAAZHJzL2Uy&#10;b0RvYy54bWxQSwECLQAUAAYACAAAACEAttOKzN4AAAAJAQAADwAAAAAAAAAAAAAAAACDBAAAZHJz&#10;L2Rvd25yZXYueG1sUEsFBgAAAAAEAAQA8wAAAI4FAAAAAA==&#10;">
                <v:textbox inset="0,0,0,0">
                  <w:txbxContent>
                    <w:p w14:paraId="120F08A8" w14:textId="62FDC550" w:rsidR="00B84174" w:rsidRPr="005A289E" w:rsidRDefault="00B84174" w:rsidP="00B84174">
                      <w:pPr>
                        <w:jc w:val="center"/>
                        <w:rPr>
                          <w:rFonts w:ascii="楷体" w:eastAsia="楷体" w:hAnsi="楷体"/>
                          <w:sz w:val="20"/>
                        </w:rPr>
                      </w:pPr>
                      <w:r w:rsidRPr="005A289E">
                        <w:rPr>
                          <w:rFonts w:ascii="楷体" w:eastAsia="楷体" w:hAnsi="楷体" w:hint="eastAsia"/>
                          <w:sz w:val="20"/>
                        </w:rPr>
                        <w:t>公司</w:t>
                      </w:r>
                      <w:r>
                        <w:rPr>
                          <w:rFonts w:ascii="楷体" w:eastAsia="楷体" w:hAnsi="楷体" w:hint="eastAsia"/>
                          <w:sz w:val="20"/>
                        </w:rPr>
                        <w:t>校招</w:t>
                      </w:r>
                      <w:r w:rsidRPr="005A289E">
                        <w:rPr>
                          <w:rFonts w:ascii="楷体" w:eastAsia="楷体" w:hAnsi="楷体" w:hint="eastAsia"/>
                          <w:sz w:val="20"/>
                        </w:rPr>
                        <w:t>微信</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17061397" wp14:editId="56F3ADE5">
                <wp:simplePos x="0" y="0"/>
                <wp:positionH relativeFrom="column">
                  <wp:posOffset>1426210</wp:posOffset>
                </wp:positionH>
                <wp:positionV relativeFrom="paragraph">
                  <wp:posOffset>330810</wp:posOffset>
                </wp:positionV>
                <wp:extent cx="876300" cy="251460"/>
                <wp:effectExtent l="0" t="0" r="19050" b="152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FFFFFF"/>
                        </a:solidFill>
                        <a:ln w="9525">
                          <a:solidFill>
                            <a:srgbClr val="000000"/>
                          </a:solidFill>
                          <a:miter lim="800000"/>
                          <a:headEnd/>
                          <a:tailEnd/>
                        </a:ln>
                      </wps:spPr>
                      <wps:txbx>
                        <w:txbxContent>
                          <w:p w14:paraId="4EA86DB6" w14:textId="66A7C53C" w:rsidR="005A289E" w:rsidRPr="005A289E" w:rsidRDefault="005A289E" w:rsidP="005A289E">
                            <w:pPr>
                              <w:jc w:val="center"/>
                              <w:rPr>
                                <w:rFonts w:ascii="楷体" w:eastAsia="楷体" w:hAnsi="楷体"/>
                                <w:sz w:val="20"/>
                              </w:rPr>
                            </w:pPr>
                            <w:r w:rsidRPr="005A289E">
                              <w:rPr>
                                <w:rFonts w:ascii="楷体" w:eastAsia="楷体" w:hAnsi="楷体" w:hint="eastAsia"/>
                                <w:sz w:val="20"/>
                              </w:rPr>
                              <w:t>公司官方微信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061397" id="_x0000_s1027" type="#_x0000_t202" style="position:absolute;left:0;text-align:left;margin-left:112.3pt;margin-top:26.05pt;width:69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4OLQIAAD8EAAAOAAAAZHJzL2Uyb0RvYy54bWysU82O0zAQviPxDpbvNG2g3SVqulq6FCEt&#10;P9LCAziO01jYHmO7TcoDLG/AiQt3nqvPwdhpu6sFLggfrLE983nm+2bmF71WZCucl2BKOhmNKRGG&#10;Qy3NuqQfP6yenFPiAzM1U2BESXfC04vF40fzzhYihxZULRxBEOOLzpa0DcEWWeZ5KzTzI7DC4GMD&#10;TrOAR7fOasc6RNcqy8fjWdaBq60DLrzH26vhkS4SftMIHt41jReBqJJibiHtLu1V3LPFnBVrx2wr&#10;+SEN9g9ZaCYNfnqCumKBkY2Tv0FpyR14aMKIg86gaSQXqQasZjJ+UM1Ny6xItSA53p5o8v8Plr/d&#10;vndE1iXNJ2eUGKZRpP23r/vvP/c/bkkeCeqsL9DvxqJn6F9Aj0KnYr29Bv7JEwPLlpm1uHQOulaw&#10;GhOcxMjsXuiA4yNI1b2BGv9hmwAJqG+cjuwhHwTRUajdSRzRB8Lx8vxs9nSMLxyf8unk2SyJl7Hi&#10;GGydD68EaBKNkjrUPoGz7bUPMRlWHF3iXx6UrFdSqXRw62qpHNky7JNVWin/B27KkK6kz6f5dKj/&#10;rxDjtP4EoWXAhldSY0UnJ1ZE1l6aOrVjYFINNqaszIHGyNzAYeirPkmWOI4UV1DvkFcHQ3/jPKLR&#10;gvtCSYe9XVL/ecOcoES9NqhNHISj4Y5GdTSY4RhaUh4cJcNhGdLIRKYMXKJqjUyM3v19SBK7NBF9&#10;mKg4BvfPyetu7he/AAAA//8DAFBLAwQUAAYACAAAACEAqtIg0N0AAAAJAQAADwAAAGRycy9kb3du&#10;cmV2LnhtbEyPwU7DMAyG70i8Q2QkbixtYAVK3WliQkLc2HiArAltR+JUTbYWnh5zGkfbn35/f7Wa&#10;vRMnO8Y+EEK+yEBYaoLpqUX42L3cPICISZPRLpBF+LYRVvXlRaVLEyZ6t6dtagWHUCw1QpfSUEoZ&#10;m856HRdhsMS3zzB6nXgcW2lGPXG4d1JlWSG97ok/dHqwz51tvrZHj0Bq4/PGzQe53umf1+nNTJtD&#10;Qry+mtdPIJKd0xmGP31Wh5qd9uFIJgqHoNRdwSjCUuUgGLgtFC/2CI/5Pci6kv8b1L8AAAD//wMA&#10;UEsBAi0AFAAGAAgAAAAhALaDOJL+AAAA4QEAABMAAAAAAAAAAAAAAAAAAAAAAFtDb250ZW50X1R5&#10;cGVzXS54bWxQSwECLQAUAAYACAAAACEAOP0h/9YAAACUAQAACwAAAAAAAAAAAAAAAAAvAQAAX3Jl&#10;bHMvLnJlbHNQSwECLQAUAAYACAAAACEATUIODi0CAAA/BAAADgAAAAAAAAAAAAAAAAAuAgAAZHJz&#10;L2Uyb0RvYy54bWxQSwECLQAUAAYACAAAACEAqtIg0N0AAAAJAQAADwAAAAAAAAAAAAAAAACHBAAA&#10;ZHJzL2Rvd25yZXYueG1sUEsFBgAAAAAEAAQA8wAAAJEFAAAAAA==&#10;">
                <v:textbox inset="0,0,0,0">
                  <w:txbxContent>
                    <w:p w14:paraId="4EA86DB6" w14:textId="66A7C53C" w:rsidR="005A289E" w:rsidRPr="005A289E" w:rsidRDefault="005A289E" w:rsidP="005A289E">
                      <w:pPr>
                        <w:jc w:val="center"/>
                        <w:rPr>
                          <w:rFonts w:ascii="楷体" w:eastAsia="楷体" w:hAnsi="楷体"/>
                          <w:sz w:val="20"/>
                        </w:rPr>
                      </w:pPr>
                      <w:r w:rsidRPr="005A289E">
                        <w:rPr>
                          <w:rFonts w:ascii="楷体" w:eastAsia="楷体" w:hAnsi="楷体" w:hint="eastAsia"/>
                          <w:sz w:val="20"/>
                        </w:rPr>
                        <w:t>公司官方微信</w:t>
                      </w:r>
                    </w:p>
                  </w:txbxContent>
                </v:textbox>
              </v:shape>
            </w:pict>
          </mc:Fallback>
        </mc:AlternateContent>
      </w:r>
    </w:p>
    <w:sectPr w:rsidR="00954AA0" w:rsidRPr="00B84174" w:rsidSect="005A289E">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7F" w14:textId="77777777" w:rsidR="001251BB" w:rsidRDefault="001251BB" w:rsidP="000A5027">
      <w:r>
        <w:separator/>
      </w:r>
    </w:p>
  </w:endnote>
  <w:endnote w:type="continuationSeparator" w:id="0">
    <w:p w14:paraId="32D6DDBB" w14:textId="77777777" w:rsidR="001251BB" w:rsidRDefault="001251BB" w:rsidP="000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Hiragino Sans GB W3">
    <w:altName w:val="Meiryo"/>
    <w:charset w:val="80"/>
    <w:family w:val="auto"/>
    <w:pitch w:val="variable"/>
    <w:sig w:usb0="00000000" w:usb1="1ACF7CFA" w:usb2="00000016" w:usb3="00000000" w:csb0="00060007"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6277" w14:textId="77777777" w:rsidR="001251BB" w:rsidRDefault="001251BB" w:rsidP="000A5027">
      <w:r>
        <w:separator/>
      </w:r>
    </w:p>
  </w:footnote>
  <w:footnote w:type="continuationSeparator" w:id="0">
    <w:p w14:paraId="7C6F6998" w14:textId="77777777" w:rsidR="001251BB" w:rsidRDefault="001251BB" w:rsidP="000A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8D"/>
    <w:rsid w:val="00006FA3"/>
    <w:rsid w:val="0002422A"/>
    <w:rsid w:val="00071F57"/>
    <w:rsid w:val="000833ED"/>
    <w:rsid w:val="000A5027"/>
    <w:rsid w:val="001115DC"/>
    <w:rsid w:val="001251BB"/>
    <w:rsid w:val="001B7975"/>
    <w:rsid w:val="001F5659"/>
    <w:rsid w:val="00215ACD"/>
    <w:rsid w:val="00235184"/>
    <w:rsid w:val="002820C6"/>
    <w:rsid w:val="002B6C4D"/>
    <w:rsid w:val="002E49F4"/>
    <w:rsid w:val="00316BBE"/>
    <w:rsid w:val="00333CA7"/>
    <w:rsid w:val="00392FE4"/>
    <w:rsid w:val="003A3AB9"/>
    <w:rsid w:val="003C68CB"/>
    <w:rsid w:val="003E5E8C"/>
    <w:rsid w:val="00420692"/>
    <w:rsid w:val="004D7C54"/>
    <w:rsid w:val="004F2A41"/>
    <w:rsid w:val="00504E26"/>
    <w:rsid w:val="005278B7"/>
    <w:rsid w:val="00541CC2"/>
    <w:rsid w:val="00552E41"/>
    <w:rsid w:val="00565307"/>
    <w:rsid w:val="00574484"/>
    <w:rsid w:val="005A2733"/>
    <w:rsid w:val="005A289E"/>
    <w:rsid w:val="005F2D01"/>
    <w:rsid w:val="005F428D"/>
    <w:rsid w:val="00622A11"/>
    <w:rsid w:val="00650FA3"/>
    <w:rsid w:val="00656227"/>
    <w:rsid w:val="006C3EE9"/>
    <w:rsid w:val="006D3587"/>
    <w:rsid w:val="006E52AD"/>
    <w:rsid w:val="00724515"/>
    <w:rsid w:val="007520F5"/>
    <w:rsid w:val="007A3843"/>
    <w:rsid w:val="007C3C2B"/>
    <w:rsid w:val="007F2F2D"/>
    <w:rsid w:val="0083357A"/>
    <w:rsid w:val="00866D73"/>
    <w:rsid w:val="00890D55"/>
    <w:rsid w:val="008E1DCF"/>
    <w:rsid w:val="008E22E3"/>
    <w:rsid w:val="008E58A4"/>
    <w:rsid w:val="00905061"/>
    <w:rsid w:val="00954AA0"/>
    <w:rsid w:val="009A7CA3"/>
    <w:rsid w:val="00A1508E"/>
    <w:rsid w:val="00A155C8"/>
    <w:rsid w:val="00A16E8F"/>
    <w:rsid w:val="00A20DB3"/>
    <w:rsid w:val="00A2798C"/>
    <w:rsid w:val="00A32071"/>
    <w:rsid w:val="00A74769"/>
    <w:rsid w:val="00AB3655"/>
    <w:rsid w:val="00AC0A81"/>
    <w:rsid w:val="00AD2331"/>
    <w:rsid w:val="00AF0F9A"/>
    <w:rsid w:val="00B12037"/>
    <w:rsid w:val="00B675BA"/>
    <w:rsid w:val="00B84174"/>
    <w:rsid w:val="00BA76A4"/>
    <w:rsid w:val="00BD2A4B"/>
    <w:rsid w:val="00C01F03"/>
    <w:rsid w:val="00C03A19"/>
    <w:rsid w:val="00C07AD9"/>
    <w:rsid w:val="00C12235"/>
    <w:rsid w:val="00C53069"/>
    <w:rsid w:val="00C54171"/>
    <w:rsid w:val="00C710D6"/>
    <w:rsid w:val="00C82E9C"/>
    <w:rsid w:val="00C94A77"/>
    <w:rsid w:val="00CF2B6E"/>
    <w:rsid w:val="00D1165F"/>
    <w:rsid w:val="00D536F2"/>
    <w:rsid w:val="00E917D3"/>
    <w:rsid w:val="00EC780F"/>
    <w:rsid w:val="00ED6CC8"/>
    <w:rsid w:val="00F2757C"/>
    <w:rsid w:val="00F3218B"/>
    <w:rsid w:val="00F57224"/>
    <w:rsid w:val="00FC07C5"/>
    <w:rsid w:val="00FF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7807"/>
  <w15:chartTrackingRefBased/>
  <w15:docId w15:val="{E11DF059-926E-4451-9502-D19FDAA3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6C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C4D"/>
    <w:rPr>
      <w:b/>
      <w:bCs/>
      <w:kern w:val="44"/>
      <w:sz w:val="44"/>
      <w:szCs w:val="44"/>
    </w:rPr>
  </w:style>
  <w:style w:type="paragraph" w:styleId="a3">
    <w:name w:val="header"/>
    <w:basedOn w:val="a"/>
    <w:link w:val="a4"/>
    <w:uiPriority w:val="99"/>
    <w:unhideWhenUsed/>
    <w:rsid w:val="000A50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5027"/>
    <w:rPr>
      <w:sz w:val="18"/>
      <w:szCs w:val="18"/>
    </w:rPr>
  </w:style>
  <w:style w:type="paragraph" w:styleId="a5">
    <w:name w:val="footer"/>
    <w:basedOn w:val="a"/>
    <w:link w:val="a6"/>
    <w:uiPriority w:val="99"/>
    <w:unhideWhenUsed/>
    <w:rsid w:val="000A5027"/>
    <w:pPr>
      <w:tabs>
        <w:tab w:val="center" w:pos="4153"/>
        <w:tab w:val="right" w:pos="8306"/>
      </w:tabs>
      <w:snapToGrid w:val="0"/>
      <w:jc w:val="left"/>
    </w:pPr>
    <w:rPr>
      <w:sz w:val="18"/>
      <w:szCs w:val="18"/>
    </w:rPr>
  </w:style>
  <w:style w:type="character" w:customStyle="1" w:styleId="a6">
    <w:name w:val="页脚 字符"/>
    <w:basedOn w:val="a0"/>
    <w:link w:val="a5"/>
    <w:uiPriority w:val="99"/>
    <w:rsid w:val="000A5027"/>
    <w:rPr>
      <w:sz w:val="18"/>
      <w:szCs w:val="18"/>
    </w:rPr>
  </w:style>
  <w:style w:type="character" w:styleId="a7">
    <w:name w:val="Hyperlink"/>
    <w:uiPriority w:val="99"/>
    <w:unhideWhenUsed/>
    <w:rsid w:val="00866D73"/>
    <w:rPr>
      <w:rFonts w:ascii="宋体" w:eastAsia="宋体" w:hAnsi="宋体" w:cs="宋体" w:hint="eastAsia"/>
      <w:color w:val="3D3D3D"/>
      <w:u w:val="none"/>
    </w:rPr>
  </w:style>
  <w:style w:type="character" w:customStyle="1" w:styleId="11">
    <w:name w:val="未处理的提及1"/>
    <w:basedOn w:val="a0"/>
    <w:uiPriority w:val="99"/>
    <w:rsid w:val="00866D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file:///C:\Users\yudc\AppData\Roaming\Tencent\Users\872806898\QQ\WinTemp\RichOle\PJ%5d@%25KN9O3$%256R%25L317H%5bSB.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37038;&#31665;&#25237;&#36882;&#65306;&#26631;&#20934;&#31616;&#21382;&#21450;&#29983;&#27963;&#29031;&#21487;&#25552;&#21069;&#21457;&#33267;&#26657;&#25307;&#37038;&#31665;zjggzp01@163.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3910-2CCB-46DE-A93F-1B18B2849A44}">
  <ds:schemaRefs>
    <ds:schemaRef ds:uri="http://www.yonyou.com/relation"/>
  </ds:schemaRefs>
</ds:datastoreItem>
</file>

<file path=customXml/itemProps2.xml><?xml version="1.0" encoding="utf-8"?>
<ds:datastoreItem xmlns:ds="http://schemas.openxmlformats.org/officeDocument/2006/customXml" ds:itemID="{F72DAACC-2408-4E8D-8BB2-44568C974992}">
  <ds:schemaRefs>
    <ds:schemaRef ds:uri="http://www.yonyou.com/datasource"/>
  </ds:schemaRefs>
</ds:datastoreItem>
</file>

<file path=customXml/itemProps3.xml><?xml version="1.0" encoding="utf-8"?>
<ds:datastoreItem xmlns:ds="http://schemas.openxmlformats.org/officeDocument/2006/customXml" ds:itemID="{454DE47C-616E-4D40-A8F7-98E5E6D6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东升 赵</cp:lastModifiedBy>
  <cp:revision>2</cp:revision>
  <cp:lastPrinted>2018-08-28T02:12:00Z</cp:lastPrinted>
  <dcterms:created xsi:type="dcterms:W3CDTF">2018-10-25T02:42:00Z</dcterms:created>
  <dcterms:modified xsi:type="dcterms:W3CDTF">2018-10-25T02:42:00Z</dcterms:modified>
</cp:coreProperties>
</file>